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6FD0" w14:textId="52C4AEF2" w:rsidR="00AF4B0B" w:rsidRPr="00D67BD7" w:rsidRDefault="00E4358E" w:rsidP="00D67BD7">
      <w:pPr>
        <w:widowControl w:val="0"/>
        <w:spacing w:after="0"/>
        <w:rPr>
          <w:rFonts w:ascii="Arial Black" w:hAnsi="Arial Black"/>
          <w:b/>
          <w:bCs/>
          <w:color w:val="595959"/>
          <w:sz w:val="28"/>
          <w:szCs w:val="28"/>
          <w14:ligatures w14:val="none"/>
        </w:rPr>
      </w:pPr>
      <w:r>
        <w:rPr>
          <w:noProof/>
        </w:rPr>
        <w:drawing>
          <wp:inline distT="0" distB="0" distL="0" distR="0" wp14:anchorId="45CDFEB0" wp14:editId="2FB3D51E">
            <wp:extent cx="4739403" cy="2049472"/>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7431" cy="2078890"/>
                    </a:xfrm>
                    <a:prstGeom prst="rect">
                      <a:avLst/>
                    </a:prstGeom>
                    <a:noFill/>
                    <a:ln>
                      <a:noFill/>
                    </a:ln>
                  </pic:spPr>
                </pic:pic>
              </a:graphicData>
            </a:graphic>
          </wp:inline>
        </w:drawing>
      </w:r>
      <w:r w:rsidR="00AF4B0B">
        <w:rPr>
          <w:noProof/>
          <w14:ligatures w14:val="none"/>
          <w14:cntxtAlts w14:val="0"/>
        </w:rPr>
        <mc:AlternateContent>
          <mc:Choice Requires="wps">
            <w:drawing>
              <wp:anchor distT="0" distB="0" distL="114300" distR="114300" simplePos="0" relativeHeight="251661312" behindDoc="0" locked="0" layoutInCell="1" allowOverlap="1" wp14:anchorId="678D4123" wp14:editId="62F6980E">
                <wp:simplePos x="0" y="0"/>
                <wp:positionH relativeFrom="margin">
                  <wp:align>right</wp:align>
                </wp:positionH>
                <wp:positionV relativeFrom="paragraph">
                  <wp:posOffset>11430</wp:posOffset>
                </wp:positionV>
                <wp:extent cx="2897008" cy="378563"/>
                <wp:effectExtent l="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8" cy="37856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0C4329D" w14:textId="77777777" w:rsidR="00AF4B0B" w:rsidRDefault="00AF4B0B" w:rsidP="00AF4B0B">
                            <w:pPr>
                              <w:widowControl w:val="0"/>
                              <w:spacing w:after="0"/>
                              <w:jc w:val="right"/>
                              <w:rPr>
                                <w:rFonts w:ascii="Arial Black" w:hAnsi="Arial Black"/>
                                <w:b/>
                                <w:bCs/>
                                <w:color w:val="595959"/>
                                <w:sz w:val="28"/>
                                <w:szCs w:val="28"/>
                                <w14:ligatures w14:val="none"/>
                              </w:rPr>
                            </w:pPr>
                            <w:r>
                              <w:rPr>
                                <w:rFonts w:ascii="Arial Black" w:hAnsi="Arial Black"/>
                                <w:b/>
                                <w:bCs/>
                                <w:color w:val="595959"/>
                                <w:sz w:val="28"/>
                                <w:szCs w:val="28"/>
                                <w14:ligatures w14:val="none"/>
                              </w:rPr>
                              <w:t>FOR IMMEDIATE RELEASE</w:t>
                            </w:r>
                          </w:p>
                        </w:txbxContent>
                      </wps:txbx>
                      <wps:bodyPr rot="0" vert="horz" wrap="square" lIns="36576" tIns="36576" rIns="36576" bIns="36576" anchor="t" anchorCtr="0" upright="1">
                        <a:noAutofit/>
                      </wps:bodyPr>
                    </wps:wsp>
                  </a:graphicData>
                </a:graphic>
              </wp:anchor>
            </w:drawing>
          </mc:Choice>
          <mc:Fallback>
            <w:pict>
              <v:shapetype w14:anchorId="678D4123" id="_x0000_t202" coordsize="21600,21600" o:spt="202" path="m,l,21600r21600,l21600,xe">
                <v:stroke joinstyle="miter"/>
                <v:path gradientshapeok="t" o:connecttype="rect"/>
              </v:shapetype>
              <v:shape id="Text Box 7" o:spid="_x0000_s1026" type="#_x0000_t202" style="position:absolute;margin-left:176.9pt;margin-top:.9pt;width:228.1pt;height:29.8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" filled="f" fillcolor="#5b9bd5" stroked="f" strokecolor="black [0]" strokeweight="2pt">
                <v:textbox inset="2.88pt,2.88pt,2.88pt,2.88pt">
                  <w:txbxContent>
                    <w:p w14:paraId="50C4329D" w14:textId="77777777" w:rsidR="00AF4B0B" w:rsidRDefault="00AF4B0B" w:rsidP="00AF4B0B">
                      <w:pPr>
                        <w:widowControl w:val="0"/>
                        <w:spacing w:after="0"/>
                        <w:jc w:val="right"/>
                        <w:rPr>
                          <w:rFonts w:ascii="Arial Black" w:hAnsi="Arial Black"/>
                          <w:b/>
                          <w:bCs/>
                          <w:color w:val="595959"/>
                          <w:sz w:val="28"/>
                          <w:szCs w:val="28"/>
                          <w14:ligatures w14:val="none"/>
                        </w:rPr>
                      </w:pPr>
                      <w:r>
                        <w:rPr>
                          <w:rFonts w:ascii="Arial Black" w:hAnsi="Arial Black"/>
                          <w:b/>
                          <w:bCs/>
                          <w:color w:val="595959"/>
                          <w:sz w:val="28"/>
                          <w:szCs w:val="28"/>
                          <w14:ligatures w14:val="none"/>
                        </w:rPr>
                        <w:t>FOR IMMEDIATE RELEASE</w:t>
                      </w:r>
                    </w:p>
                  </w:txbxContent>
                </v:textbox>
                <w10:wrap anchorx="margin"/>
              </v:shape>
            </w:pict>
          </mc:Fallback>
        </mc:AlternateContent>
      </w:r>
    </w:p>
    <w:p w14:paraId="06D62BA7" w14:textId="2C287474" w:rsidR="00A71B2F" w:rsidRPr="00625F42" w:rsidRDefault="00A71B2F" w:rsidP="00A71B2F">
      <w:pPr>
        <w:widowControl w:val="0"/>
        <w:ind w:left="4320"/>
        <w:rPr>
          <w:rFonts w:asciiTheme="minorHAnsi" w:hAnsiTheme="minorHAnsi" w:cstheme="minorHAnsi"/>
          <w:bCs/>
          <w:color w:val="auto"/>
          <w:sz w:val="22"/>
          <w:szCs w:val="22"/>
          <w14:ligatures w14:val="none"/>
        </w:rPr>
      </w:pPr>
      <w:r w:rsidRPr="00625F42">
        <w:rPr>
          <w:rFonts w:asciiTheme="minorHAnsi" w:hAnsiTheme="minorHAnsi" w:cstheme="minorHAnsi"/>
          <w:b/>
          <w:bCs/>
          <w:sz w:val="22"/>
          <w:szCs w:val="22"/>
          <w14:ligatures w14:val="none"/>
        </w:rPr>
        <w:t xml:space="preserve">CONTACT: </w:t>
      </w:r>
      <w:r w:rsidRPr="00625F42">
        <w:rPr>
          <w:rFonts w:asciiTheme="minorHAnsi" w:hAnsiTheme="minorHAnsi" w:cstheme="minorHAnsi"/>
          <w:bCs/>
          <w:sz w:val="22"/>
          <w:szCs w:val="22"/>
          <w14:ligatures w14:val="none"/>
        </w:rPr>
        <w:t>Andrea Nyquist, Marketing &amp; Engagement Manager</w:t>
      </w:r>
      <w:r w:rsidRPr="00625F42">
        <w:rPr>
          <w:rFonts w:asciiTheme="minorHAnsi" w:hAnsiTheme="minorHAnsi" w:cstheme="minorHAnsi"/>
          <w:b/>
          <w:bCs/>
          <w:sz w:val="22"/>
          <w:szCs w:val="22"/>
          <w14:ligatures w14:val="none"/>
        </w:rPr>
        <w:br/>
        <w:t xml:space="preserve">PHONE: </w:t>
      </w:r>
      <w:r w:rsidRPr="00625F42">
        <w:rPr>
          <w:rFonts w:asciiTheme="minorHAnsi" w:hAnsiTheme="minorHAnsi" w:cstheme="minorHAnsi"/>
          <w:sz w:val="22"/>
          <w:szCs w:val="22"/>
          <w14:ligatures w14:val="none"/>
        </w:rPr>
        <w:t>(O)</w:t>
      </w:r>
      <w:r w:rsidRPr="00625F42">
        <w:rPr>
          <w:rFonts w:asciiTheme="minorHAnsi" w:hAnsiTheme="minorHAnsi" w:cstheme="minorHAnsi"/>
          <w:bCs/>
          <w:sz w:val="22"/>
          <w:szCs w:val="22"/>
          <w14:ligatures w14:val="none"/>
        </w:rPr>
        <w:t>203-574-4283, (M)719-640-2966</w:t>
      </w:r>
      <w:r w:rsidRPr="00625F42">
        <w:rPr>
          <w:rFonts w:asciiTheme="minorHAnsi" w:hAnsiTheme="minorHAnsi" w:cstheme="minorHAnsi"/>
          <w:b/>
          <w:bCs/>
          <w:sz w:val="22"/>
          <w:szCs w:val="22"/>
          <w14:ligatures w14:val="none"/>
        </w:rPr>
        <w:br/>
        <w:t xml:space="preserve">EMAIL: </w:t>
      </w:r>
      <w:hyperlink r:id="rId10" w:history="1">
        <w:r w:rsidR="009C7327" w:rsidRPr="00625F42">
          <w:rPr>
            <w:rStyle w:val="Hyperlink"/>
            <w:rFonts w:asciiTheme="minorHAnsi" w:hAnsiTheme="minorHAnsi" w:cstheme="minorHAnsi"/>
            <w:bCs/>
            <w:sz w:val="22"/>
            <w:szCs w:val="22"/>
            <w14:ligatures w14:val="none"/>
          </w:rPr>
          <w:t>marketing@waterburysympony.org</w:t>
        </w:r>
      </w:hyperlink>
      <w:r w:rsidR="00D52EFA" w:rsidRPr="00625F42">
        <w:rPr>
          <w:rStyle w:val="Hyperlink"/>
          <w:rFonts w:asciiTheme="minorHAnsi" w:hAnsiTheme="minorHAnsi" w:cstheme="minorHAnsi"/>
          <w:bCs/>
          <w:sz w:val="22"/>
          <w:szCs w:val="22"/>
          <w14:ligatures w14:val="none"/>
        </w:rPr>
        <w:br/>
      </w:r>
      <w:r w:rsidR="00D52EFA" w:rsidRPr="00625F42">
        <w:rPr>
          <w:rStyle w:val="Hyperlink"/>
          <w:rFonts w:asciiTheme="minorHAnsi" w:hAnsiTheme="minorHAnsi" w:cstheme="minorHAnsi"/>
          <w:b/>
          <w:color w:val="auto"/>
          <w:sz w:val="22"/>
          <w:szCs w:val="22"/>
          <w:u w:val="none"/>
          <w14:ligatures w14:val="none"/>
        </w:rPr>
        <w:t>WEBSITE:</w:t>
      </w:r>
      <w:r w:rsidR="00D52EFA" w:rsidRPr="00625F42">
        <w:rPr>
          <w:rStyle w:val="Hyperlink"/>
          <w:rFonts w:asciiTheme="minorHAnsi" w:hAnsiTheme="minorHAnsi" w:cstheme="minorHAnsi"/>
          <w:bCs/>
          <w:color w:val="auto"/>
          <w:sz w:val="22"/>
          <w:szCs w:val="22"/>
          <w:u w:val="none"/>
          <w14:ligatures w14:val="none"/>
        </w:rPr>
        <w:t xml:space="preserve">  www.waterburysymphony.org</w:t>
      </w:r>
    </w:p>
    <w:p w14:paraId="615554A5" w14:textId="1E3AE092" w:rsidR="00A71B2F" w:rsidRPr="00625F42" w:rsidRDefault="00A71B2F" w:rsidP="00A71B2F">
      <w:pPr>
        <w:widowControl w:val="0"/>
        <w:rPr>
          <w:rFonts w:asciiTheme="minorHAnsi" w:hAnsiTheme="minorHAnsi" w:cstheme="minorHAnsi"/>
          <w:bCs/>
          <w:sz w:val="22"/>
          <w:szCs w:val="22"/>
          <w14:ligatures w14:val="none"/>
        </w:rPr>
      </w:pPr>
      <w:r w:rsidRPr="00625F42">
        <w:rPr>
          <w:rFonts w:asciiTheme="minorHAnsi" w:hAnsiTheme="minorHAnsi" w:cstheme="minorHAnsi"/>
          <w:b/>
          <w:bCs/>
          <w:sz w:val="22"/>
          <w:szCs w:val="22"/>
          <w14:ligatures w14:val="none"/>
        </w:rPr>
        <w:t>FOR IMMEDIATE RELEASE</w:t>
      </w:r>
      <w:r w:rsidRPr="00625F42">
        <w:rPr>
          <w:rFonts w:asciiTheme="minorHAnsi" w:hAnsiTheme="minorHAnsi" w:cstheme="minorHAnsi"/>
          <w:b/>
          <w:bCs/>
          <w:sz w:val="22"/>
          <w:szCs w:val="22"/>
          <w14:ligatures w14:val="none"/>
        </w:rPr>
        <w:br/>
      </w:r>
      <w:r w:rsidR="008C14A4">
        <w:rPr>
          <w:rFonts w:asciiTheme="minorHAnsi" w:hAnsiTheme="minorHAnsi" w:cstheme="minorHAnsi"/>
          <w:bCs/>
          <w:sz w:val="22"/>
          <w:szCs w:val="22"/>
          <w14:ligatures w14:val="none"/>
        </w:rPr>
        <w:t>Tuesday, September 8</w:t>
      </w:r>
      <w:r w:rsidR="00BB6131" w:rsidRPr="00625F42">
        <w:rPr>
          <w:rFonts w:asciiTheme="minorHAnsi" w:hAnsiTheme="minorHAnsi" w:cstheme="minorHAnsi"/>
          <w:bCs/>
          <w:sz w:val="22"/>
          <w:szCs w:val="22"/>
          <w14:ligatures w14:val="none"/>
        </w:rPr>
        <w:t>, 2020</w:t>
      </w:r>
    </w:p>
    <w:p w14:paraId="23CED0E6" w14:textId="4A1CD610" w:rsidR="0094499B" w:rsidRPr="00110E39" w:rsidRDefault="00CF7795" w:rsidP="0094499B">
      <w:pPr>
        <w:rPr>
          <w:rFonts w:asciiTheme="minorHAnsi" w:hAnsiTheme="minorHAnsi" w:cstheme="minorHAnsi"/>
          <w:color w:val="auto"/>
          <w:kern w:val="0"/>
          <w:sz w:val="22"/>
          <w:szCs w:val="22"/>
          <w14:ligatures w14:val="none"/>
          <w14:cntxtAlts w14:val="0"/>
        </w:rPr>
      </w:pPr>
      <w:r w:rsidRPr="00625F42">
        <w:rPr>
          <w:rFonts w:asciiTheme="minorHAnsi" w:hAnsiTheme="minorHAnsi" w:cstheme="minorHAnsi"/>
          <w:b/>
          <w:sz w:val="22"/>
          <w:szCs w:val="22"/>
          <w14:ligatures w14:val="none"/>
        </w:rPr>
        <w:t>Waterbury Symphony Orchestra</w:t>
      </w:r>
      <w:r w:rsidR="00A71B2F" w:rsidRPr="00625F42">
        <w:rPr>
          <w:rFonts w:asciiTheme="minorHAnsi" w:hAnsiTheme="minorHAnsi" w:cstheme="minorHAnsi"/>
          <w:b/>
          <w:sz w:val="22"/>
          <w:szCs w:val="22"/>
          <w14:ligatures w14:val="none"/>
        </w:rPr>
        <w:t xml:space="preserve"> </w:t>
      </w:r>
      <w:r w:rsidR="001D010A">
        <w:rPr>
          <w:rFonts w:asciiTheme="minorHAnsi" w:hAnsiTheme="minorHAnsi" w:cstheme="minorHAnsi"/>
          <w:b/>
          <w:sz w:val="22"/>
          <w:szCs w:val="22"/>
          <w14:ligatures w14:val="none"/>
        </w:rPr>
        <w:t>celebrates music and resilience with</w:t>
      </w:r>
      <w:r w:rsidR="00D52EFA" w:rsidRPr="00625F42">
        <w:rPr>
          <w:rFonts w:asciiTheme="minorHAnsi" w:hAnsiTheme="minorHAnsi" w:cstheme="minorHAnsi"/>
          <w:b/>
          <w:sz w:val="22"/>
          <w:szCs w:val="22"/>
          <w14:ligatures w14:val="none"/>
        </w:rPr>
        <w:t xml:space="preserve"> </w:t>
      </w:r>
      <w:bookmarkStart w:id="0" w:name="_Hlk11661351"/>
      <w:bookmarkEnd w:id="0"/>
      <w:r w:rsidR="000800A5">
        <w:rPr>
          <w:rFonts w:asciiTheme="minorHAnsi" w:hAnsiTheme="minorHAnsi" w:cstheme="minorHAnsi"/>
          <w:b/>
          <w:sz w:val="22"/>
          <w:szCs w:val="22"/>
          <w14:ligatures w14:val="none"/>
        </w:rPr>
        <w:t xml:space="preserve">Vivaldi’s </w:t>
      </w:r>
      <w:r w:rsidR="000800A5" w:rsidRPr="000800A5">
        <w:rPr>
          <w:rFonts w:asciiTheme="minorHAnsi" w:hAnsiTheme="minorHAnsi" w:cstheme="minorHAnsi"/>
          <w:b/>
          <w:i/>
          <w:iCs/>
          <w:sz w:val="22"/>
          <w:szCs w:val="22"/>
          <w14:ligatures w14:val="none"/>
        </w:rPr>
        <w:t>Four Seasons</w:t>
      </w:r>
      <w:r w:rsidR="006C55C5">
        <w:rPr>
          <w:rFonts w:asciiTheme="minorHAnsi" w:hAnsiTheme="minorHAnsi" w:cstheme="minorHAnsi"/>
          <w:b/>
          <w:sz w:val="22"/>
          <w:szCs w:val="22"/>
          <w14:ligatures w14:val="none"/>
        </w:rPr>
        <w:t xml:space="preserve"> at Hollow Park</w:t>
      </w:r>
      <w:r w:rsidR="000E0553" w:rsidRPr="00625F42">
        <w:rPr>
          <w:rFonts w:asciiTheme="minorHAnsi" w:hAnsiTheme="minorHAnsi" w:cstheme="minorHAnsi"/>
          <w:b/>
          <w:caps/>
          <w:sz w:val="22"/>
          <w:szCs w:val="22"/>
          <w14:ligatures w14:val="none"/>
        </w:rPr>
        <w:br/>
      </w:r>
      <w:r w:rsidR="00965E36" w:rsidRPr="00625F42">
        <w:rPr>
          <w:rFonts w:asciiTheme="minorHAnsi" w:hAnsiTheme="minorHAnsi" w:cstheme="minorHAnsi"/>
          <w:b/>
          <w:caps/>
          <w:sz w:val="22"/>
          <w:szCs w:val="22"/>
          <w14:ligatures w14:val="none"/>
        </w:rPr>
        <w:br/>
      </w:r>
      <w:r w:rsidRPr="00110E39">
        <w:rPr>
          <w:rFonts w:asciiTheme="minorHAnsi" w:hAnsiTheme="minorHAnsi" w:cstheme="minorHAnsi"/>
          <w:b/>
          <w:bCs/>
          <w:iCs/>
          <w:sz w:val="22"/>
          <w:szCs w:val="22"/>
        </w:rPr>
        <w:t xml:space="preserve">WATERBURY, CT – </w:t>
      </w:r>
      <w:r w:rsidR="000E0553" w:rsidRPr="00110E39">
        <w:rPr>
          <w:rFonts w:asciiTheme="minorHAnsi" w:hAnsiTheme="minorHAnsi" w:cstheme="minorHAnsi"/>
          <w:iCs/>
          <w:sz w:val="22"/>
          <w:szCs w:val="22"/>
        </w:rPr>
        <w:t xml:space="preserve">Waterbury Symphony Orchestra </w:t>
      </w:r>
      <w:r w:rsidR="00777F74" w:rsidRPr="00110E39">
        <w:rPr>
          <w:rFonts w:asciiTheme="minorHAnsi" w:hAnsiTheme="minorHAnsi" w:cstheme="minorHAnsi"/>
          <w:color w:val="201F1E"/>
          <w:sz w:val="22"/>
          <w:szCs w:val="22"/>
        </w:rPr>
        <w:t>present</w:t>
      </w:r>
      <w:r w:rsidR="00A00F41" w:rsidRPr="00110E39">
        <w:rPr>
          <w:rFonts w:asciiTheme="minorHAnsi" w:hAnsiTheme="minorHAnsi" w:cstheme="minorHAnsi"/>
          <w:color w:val="201F1E"/>
          <w:sz w:val="22"/>
          <w:szCs w:val="22"/>
        </w:rPr>
        <w:t>s</w:t>
      </w:r>
      <w:r w:rsidR="000800A5" w:rsidRPr="00110E39">
        <w:rPr>
          <w:rFonts w:asciiTheme="minorHAnsi" w:hAnsiTheme="minorHAnsi" w:cstheme="minorHAnsi"/>
          <w:color w:val="201F1E"/>
          <w:sz w:val="22"/>
          <w:szCs w:val="22"/>
        </w:rPr>
        <w:t xml:space="preserve"> Antonio Vivaldi’s (1678-1741) </w:t>
      </w:r>
      <w:r w:rsidR="000800A5" w:rsidRPr="00110E39">
        <w:rPr>
          <w:rFonts w:asciiTheme="minorHAnsi" w:hAnsiTheme="minorHAnsi" w:cstheme="minorHAnsi"/>
          <w:b/>
          <w:bCs/>
          <w:i/>
          <w:iCs/>
          <w:color w:val="201F1E"/>
          <w:sz w:val="22"/>
          <w:szCs w:val="22"/>
        </w:rPr>
        <w:t>Four Seasons</w:t>
      </w:r>
      <w:r w:rsidR="003560D6" w:rsidRPr="00110E39">
        <w:rPr>
          <w:rFonts w:asciiTheme="minorHAnsi" w:hAnsiTheme="minorHAnsi" w:cstheme="minorHAnsi"/>
          <w:color w:val="201F1E"/>
          <w:sz w:val="22"/>
          <w:szCs w:val="22"/>
        </w:rPr>
        <w:t>,</w:t>
      </w:r>
      <w:r w:rsidR="00777F74" w:rsidRPr="00110E39">
        <w:rPr>
          <w:rFonts w:asciiTheme="minorHAnsi" w:hAnsiTheme="minorHAnsi" w:cstheme="minorHAnsi"/>
          <w:color w:val="201F1E"/>
          <w:sz w:val="22"/>
          <w:szCs w:val="22"/>
        </w:rPr>
        <w:t xml:space="preserve"> </w:t>
      </w:r>
      <w:r w:rsidR="006523A2" w:rsidRPr="00110E39">
        <w:rPr>
          <w:rFonts w:asciiTheme="minorHAnsi" w:hAnsiTheme="minorHAnsi" w:cstheme="minorHAnsi"/>
          <w:color w:val="201F1E"/>
          <w:sz w:val="22"/>
          <w:szCs w:val="22"/>
        </w:rPr>
        <w:t xml:space="preserve">Saturday, </w:t>
      </w:r>
      <w:r w:rsidR="000800A5" w:rsidRPr="00110E39">
        <w:rPr>
          <w:rFonts w:asciiTheme="minorHAnsi" w:hAnsiTheme="minorHAnsi" w:cstheme="minorHAnsi"/>
          <w:color w:val="201F1E"/>
          <w:sz w:val="22"/>
          <w:szCs w:val="22"/>
        </w:rPr>
        <w:t>September 26</w:t>
      </w:r>
      <w:r w:rsidR="006523A2" w:rsidRPr="00110E39">
        <w:rPr>
          <w:rFonts w:asciiTheme="minorHAnsi" w:hAnsiTheme="minorHAnsi" w:cstheme="minorHAnsi"/>
          <w:color w:val="201F1E"/>
          <w:sz w:val="22"/>
          <w:szCs w:val="22"/>
        </w:rPr>
        <w:t xml:space="preserve">, 2020 at </w:t>
      </w:r>
      <w:r w:rsidR="000800A5" w:rsidRPr="00110E39">
        <w:rPr>
          <w:rFonts w:asciiTheme="minorHAnsi" w:hAnsiTheme="minorHAnsi" w:cstheme="minorHAnsi"/>
          <w:color w:val="201F1E"/>
          <w:sz w:val="22"/>
          <w:szCs w:val="22"/>
        </w:rPr>
        <w:t>3:0</w:t>
      </w:r>
      <w:r w:rsidR="006523A2" w:rsidRPr="00110E39">
        <w:rPr>
          <w:rFonts w:asciiTheme="minorHAnsi" w:hAnsiTheme="minorHAnsi" w:cstheme="minorHAnsi"/>
          <w:color w:val="201F1E"/>
          <w:sz w:val="22"/>
          <w:szCs w:val="22"/>
        </w:rPr>
        <w:t>0 pm</w:t>
      </w:r>
      <w:r w:rsidR="000800A5" w:rsidRPr="00110E39">
        <w:rPr>
          <w:rFonts w:asciiTheme="minorHAnsi" w:hAnsiTheme="minorHAnsi" w:cstheme="minorHAnsi"/>
          <w:color w:val="201F1E"/>
          <w:sz w:val="22"/>
          <w:szCs w:val="22"/>
        </w:rPr>
        <w:t>, in its first live concert since the Covid-19 pandemic began in Marc</w:t>
      </w:r>
      <w:r w:rsidR="007C1250" w:rsidRPr="00110E39">
        <w:rPr>
          <w:rFonts w:asciiTheme="minorHAnsi" w:hAnsiTheme="minorHAnsi" w:cstheme="minorHAnsi"/>
          <w:color w:val="201F1E"/>
          <w:sz w:val="22"/>
          <w:szCs w:val="22"/>
        </w:rPr>
        <w:t>h</w:t>
      </w:r>
      <w:r w:rsidR="00B31D4E">
        <w:rPr>
          <w:rFonts w:asciiTheme="minorHAnsi" w:hAnsiTheme="minorHAnsi" w:cstheme="minorHAnsi"/>
          <w:color w:val="201F1E"/>
          <w:sz w:val="22"/>
          <w:szCs w:val="22"/>
        </w:rPr>
        <w:t>,</w:t>
      </w:r>
      <w:r w:rsidR="007C1250" w:rsidRPr="00110E39">
        <w:rPr>
          <w:rFonts w:asciiTheme="minorHAnsi" w:hAnsiTheme="minorHAnsi" w:cstheme="minorHAnsi"/>
          <w:color w:val="201F1E"/>
          <w:sz w:val="22"/>
          <w:szCs w:val="22"/>
        </w:rPr>
        <w:t xml:space="preserve"> at Woodbury’s</w:t>
      </w:r>
      <w:r w:rsidR="00E1664C" w:rsidRPr="00110E39">
        <w:rPr>
          <w:rFonts w:asciiTheme="minorHAnsi" w:hAnsiTheme="minorHAnsi" w:cstheme="minorHAnsi"/>
          <w:color w:val="201F1E"/>
          <w:sz w:val="22"/>
          <w:szCs w:val="22"/>
        </w:rPr>
        <w:t xml:space="preserve">  </w:t>
      </w:r>
      <w:r w:rsidR="00E368F1" w:rsidRPr="00110E39">
        <w:rPr>
          <w:rFonts w:asciiTheme="minorHAnsi" w:hAnsiTheme="minorHAnsi" w:cstheme="minorHAnsi"/>
          <w:iCs/>
          <w:sz w:val="22"/>
          <w:szCs w:val="22"/>
        </w:rPr>
        <w:t>Hollow Park</w:t>
      </w:r>
      <w:r w:rsidR="00A00F41" w:rsidRPr="00110E39">
        <w:rPr>
          <w:rFonts w:asciiTheme="minorHAnsi" w:hAnsiTheme="minorHAnsi" w:cstheme="minorHAnsi"/>
          <w:iCs/>
          <w:sz w:val="22"/>
          <w:szCs w:val="22"/>
        </w:rPr>
        <w:t>.</w:t>
      </w:r>
      <w:r w:rsidR="005755CF" w:rsidRPr="00110E39">
        <w:rPr>
          <w:rFonts w:asciiTheme="minorHAnsi" w:hAnsiTheme="minorHAnsi" w:cstheme="minorHAnsi"/>
          <w:iCs/>
          <w:sz w:val="22"/>
          <w:szCs w:val="22"/>
        </w:rPr>
        <w:t xml:space="preserve"> </w:t>
      </w:r>
    </w:p>
    <w:p w14:paraId="082BA3F1" w14:textId="4C6E9D4B" w:rsidR="001B1A8F" w:rsidRPr="00110E39" w:rsidRDefault="008212BF" w:rsidP="001B1A8F">
      <w:pPr>
        <w:rPr>
          <w:rFonts w:asciiTheme="minorHAnsi" w:hAnsiTheme="minorHAnsi" w:cstheme="minorHAnsi"/>
          <w:color w:val="201F1E"/>
          <w:sz w:val="22"/>
          <w:szCs w:val="22"/>
          <w:shd w:val="clear" w:color="auto" w:fill="FFFFFF"/>
        </w:rPr>
      </w:pPr>
      <w:r w:rsidRPr="00110E39">
        <w:rPr>
          <w:rFonts w:asciiTheme="minorHAnsi" w:hAnsiTheme="minorHAnsi" w:cstheme="minorHAnsi"/>
          <w:color w:val="202122"/>
          <w:sz w:val="22"/>
          <w:szCs w:val="22"/>
          <w:shd w:val="clear" w:color="auto" w:fill="FFFFFF"/>
        </w:rPr>
        <w:t>Vivaldi’s most famous composition,</w:t>
      </w:r>
      <w:r w:rsidRPr="00110E39">
        <w:rPr>
          <w:rFonts w:asciiTheme="minorHAnsi" w:hAnsiTheme="minorHAnsi" w:cstheme="minorHAnsi"/>
          <w:b/>
          <w:bCs/>
          <w:i/>
          <w:iCs/>
          <w:color w:val="202122"/>
          <w:sz w:val="22"/>
          <w:szCs w:val="22"/>
          <w:shd w:val="clear" w:color="auto" w:fill="FFFFFF"/>
        </w:rPr>
        <w:t xml:space="preserve"> </w:t>
      </w:r>
      <w:r w:rsidR="007B3758" w:rsidRPr="00110E39">
        <w:rPr>
          <w:rFonts w:asciiTheme="minorHAnsi" w:hAnsiTheme="minorHAnsi" w:cstheme="minorHAnsi"/>
          <w:b/>
          <w:bCs/>
          <w:i/>
          <w:iCs/>
          <w:color w:val="202122"/>
          <w:sz w:val="22"/>
          <w:szCs w:val="22"/>
          <w:shd w:val="clear" w:color="auto" w:fill="FFFFFF"/>
        </w:rPr>
        <w:t>The Four Seasons</w:t>
      </w:r>
      <w:r w:rsidR="007B3758" w:rsidRPr="00110E39">
        <w:rPr>
          <w:rFonts w:asciiTheme="minorHAnsi" w:hAnsiTheme="minorHAnsi" w:cstheme="minorHAnsi"/>
          <w:color w:val="202122"/>
          <w:sz w:val="22"/>
          <w:szCs w:val="22"/>
          <w:shd w:val="clear" w:color="auto" w:fill="FFFFFF"/>
        </w:rPr>
        <w:t xml:space="preserve"> is </w:t>
      </w:r>
      <w:r w:rsidRPr="00110E39">
        <w:rPr>
          <w:rFonts w:asciiTheme="minorHAnsi" w:hAnsiTheme="minorHAnsi" w:cstheme="minorHAnsi"/>
          <w:color w:val="202122"/>
          <w:sz w:val="22"/>
          <w:szCs w:val="22"/>
          <w:shd w:val="clear" w:color="auto" w:fill="FFFFFF"/>
        </w:rPr>
        <w:t>comprised</w:t>
      </w:r>
      <w:r w:rsidR="007B3758" w:rsidRPr="00110E39">
        <w:rPr>
          <w:rFonts w:asciiTheme="minorHAnsi" w:hAnsiTheme="minorHAnsi" w:cstheme="minorHAnsi"/>
          <w:color w:val="202122"/>
          <w:sz w:val="22"/>
          <w:szCs w:val="22"/>
          <w:shd w:val="clear" w:color="auto" w:fill="FFFFFF"/>
        </w:rPr>
        <w:t xml:space="preserve"> of four </w:t>
      </w:r>
      <w:hyperlink r:id="rId11" w:tooltip="Violin concerto" w:history="1">
        <w:r w:rsidR="007B3758" w:rsidRPr="00110E39">
          <w:rPr>
            <w:rStyle w:val="Hyperlink"/>
            <w:rFonts w:asciiTheme="minorHAnsi" w:hAnsiTheme="minorHAnsi" w:cstheme="minorHAnsi"/>
            <w:color w:val="auto"/>
            <w:sz w:val="22"/>
            <w:szCs w:val="22"/>
            <w:u w:val="none"/>
            <w:shd w:val="clear" w:color="auto" w:fill="FFFFFF"/>
          </w:rPr>
          <w:t>violin concerti</w:t>
        </w:r>
      </w:hyperlink>
      <w:r w:rsidR="007B3758" w:rsidRPr="00110E39">
        <w:rPr>
          <w:rFonts w:asciiTheme="minorHAnsi" w:hAnsiTheme="minorHAnsi" w:cstheme="minorHAnsi"/>
          <w:color w:val="202122"/>
          <w:sz w:val="22"/>
          <w:szCs w:val="22"/>
          <w:shd w:val="clear" w:color="auto" w:fill="FFFFFF"/>
        </w:rPr>
        <w:t>, each of which gives musical expression to a season of the year.</w:t>
      </w:r>
      <w:r w:rsidRPr="00110E39">
        <w:rPr>
          <w:rFonts w:asciiTheme="minorHAnsi" w:hAnsiTheme="minorHAnsi" w:cstheme="minorHAnsi"/>
          <w:color w:val="202122"/>
          <w:sz w:val="22"/>
          <w:szCs w:val="22"/>
          <w:shd w:val="clear" w:color="auto" w:fill="FFFFFF"/>
        </w:rPr>
        <w:t xml:space="preserve"> </w:t>
      </w:r>
      <w:r w:rsidRPr="00110E39">
        <w:rPr>
          <w:rFonts w:asciiTheme="minorHAnsi" w:hAnsiTheme="minorHAnsi" w:cstheme="minorHAnsi"/>
          <w:color w:val="201F1E"/>
          <w:sz w:val="22"/>
          <w:szCs w:val="22"/>
        </w:rPr>
        <w:t xml:space="preserve">The piece is an opportunity to showcase </w:t>
      </w:r>
      <w:r w:rsidR="00C628BE" w:rsidRPr="00110E39">
        <w:rPr>
          <w:rFonts w:asciiTheme="minorHAnsi" w:hAnsiTheme="minorHAnsi" w:cstheme="minorHAnsi"/>
          <w:color w:val="201F1E"/>
          <w:sz w:val="22"/>
          <w:szCs w:val="22"/>
        </w:rPr>
        <w:t xml:space="preserve">members of </w:t>
      </w:r>
      <w:r w:rsidRPr="00110E39">
        <w:rPr>
          <w:rFonts w:asciiTheme="minorHAnsi" w:hAnsiTheme="minorHAnsi" w:cstheme="minorHAnsi"/>
          <w:color w:val="201F1E"/>
          <w:sz w:val="22"/>
          <w:szCs w:val="22"/>
        </w:rPr>
        <w:t xml:space="preserve">the WSO’s string section and will </w:t>
      </w:r>
      <w:r w:rsidR="00E15A2E" w:rsidRPr="00110E39">
        <w:rPr>
          <w:rFonts w:asciiTheme="minorHAnsi" w:hAnsiTheme="minorHAnsi" w:cstheme="minorHAnsi"/>
          <w:color w:val="201F1E"/>
          <w:sz w:val="22"/>
          <w:szCs w:val="22"/>
        </w:rPr>
        <w:t xml:space="preserve">feature </w:t>
      </w:r>
      <w:r w:rsidRPr="00110E39">
        <w:rPr>
          <w:rFonts w:asciiTheme="minorHAnsi" w:hAnsiTheme="minorHAnsi" w:cstheme="minorHAnsi"/>
          <w:color w:val="201F1E"/>
          <w:sz w:val="22"/>
          <w:szCs w:val="22"/>
        </w:rPr>
        <w:t>two guest</w:t>
      </w:r>
      <w:r w:rsidR="00A00F41" w:rsidRPr="00110E39">
        <w:rPr>
          <w:rFonts w:asciiTheme="minorHAnsi" w:hAnsiTheme="minorHAnsi" w:cstheme="minorHAnsi"/>
          <w:color w:val="201F1E"/>
          <w:sz w:val="22"/>
          <w:szCs w:val="22"/>
        </w:rPr>
        <w:t>s</w:t>
      </w:r>
      <w:r w:rsidRPr="00110E39">
        <w:rPr>
          <w:rFonts w:asciiTheme="minorHAnsi" w:hAnsiTheme="minorHAnsi" w:cstheme="minorHAnsi"/>
          <w:color w:val="201F1E"/>
          <w:sz w:val="22"/>
          <w:szCs w:val="22"/>
        </w:rPr>
        <w:t xml:space="preserve"> who have appeared with the Symphony </w:t>
      </w:r>
      <w:r w:rsidR="00A00F41" w:rsidRPr="00110E39">
        <w:rPr>
          <w:rFonts w:asciiTheme="minorHAnsi" w:hAnsiTheme="minorHAnsi" w:cstheme="minorHAnsi"/>
          <w:color w:val="201F1E"/>
          <w:sz w:val="22"/>
          <w:szCs w:val="22"/>
        </w:rPr>
        <w:t>previously</w:t>
      </w:r>
      <w:r w:rsidRPr="00110E39">
        <w:rPr>
          <w:rFonts w:asciiTheme="minorHAnsi" w:hAnsiTheme="minorHAnsi" w:cstheme="minorHAnsi"/>
          <w:color w:val="201F1E"/>
          <w:sz w:val="22"/>
          <w:szCs w:val="22"/>
        </w:rPr>
        <w:t xml:space="preserve">: violinist, </w:t>
      </w:r>
      <w:r w:rsidRPr="00110E39">
        <w:rPr>
          <w:rFonts w:asciiTheme="minorHAnsi" w:hAnsiTheme="minorHAnsi" w:cstheme="minorHAnsi"/>
          <w:b/>
          <w:bCs/>
          <w:color w:val="201F1E"/>
          <w:sz w:val="22"/>
          <w:szCs w:val="22"/>
        </w:rPr>
        <w:t>Sirena Huang</w:t>
      </w:r>
      <w:r w:rsidRPr="00110E39">
        <w:rPr>
          <w:rFonts w:asciiTheme="minorHAnsi" w:hAnsiTheme="minorHAnsi" w:cstheme="minorHAnsi"/>
          <w:color w:val="201F1E"/>
          <w:sz w:val="22"/>
          <w:szCs w:val="22"/>
        </w:rPr>
        <w:t xml:space="preserve"> and </w:t>
      </w:r>
      <w:r w:rsidR="00A00F41" w:rsidRPr="00110E39">
        <w:rPr>
          <w:rFonts w:asciiTheme="minorHAnsi" w:hAnsiTheme="minorHAnsi" w:cstheme="minorHAnsi"/>
          <w:color w:val="201F1E"/>
          <w:sz w:val="22"/>
          <w:szCs w:val="22"/>
        </w:rPr>
        <w:t>c</w:t>
      </w:r>
      <w:r w:rsidRPr="00110E39">
        <w:rPr>
          <w:rFonts w:asciiTheme="minorHAnsi" w:hAnsiTheme="minorHAnsi" w:cstheme="minorHAnsi"/>
          <w:color w:val="201F1E"/>
          <w:sz w:val="22"/>
          <w:szCs w:val="22"/>
        </w:rPr>
        <w:t xml:space="preserve">onductor, </w:t>
      </w:r>
      <w:r w:rsidRPr="00110E39">
        <w:rPr>
          <w:rFonts w:asciiTheme="minorHAnsi" w:hAnsiTheme="minorHAnsi" w:cstheme="minorHAnsi"/>
          <w:b/>
          <w:bCs/>
          <w:color w:val="201F1E"/>
          <w:sz w:val="22"/>
          <w:szCs w:val="22"/>
        </w:rPr>
        <w:t>Ryan Tani</w:t>
      </w:r>
      <w:r w:rsidRPr="00110E39">
        <w:rPr>
          <w:rFonts w:asciiTheme="minorHAnsi" w:hAnsiTheme="minorHAnsi" w:cstheme="minorHAnsi"/>
          <w:color w:val="201F1E"/>
          <w:sz w:val="22"/>
          <w:szCs w:val="22"/>
        </w:rPr>
        <w:t xml:space="preserve">.  </w:t>
      </w:r>
      <w:r w:rsidR="005E3A95" w:rsidRPr="00110E39">
        <w:rPr>
          <w:rFonts w:asciiTheme="minorHAnsi" w:hAnsiTheme="minorHAnsi" w:cstheme="minorHAnsi"/>
          <w:color w:val="201F1E"/>
          <w:sz w:val="22"/>
          <w:szCs w:val="22"/>
        </w:rPr>
        <w:t>Huang</w:t>
      </w:r>
      <w:r w:rsidR="0048121F" w:rsidRPr="00110E39">
        <w:rPr>
          <w:rFonts w:asciiTheme="minorHAnsi" w:hAnsiTheme="minorHAnsi" w:cstheme="minorHAnsi"/>
          <w:color w:val="201F1E"/>
          <w:sz w:val="22"/>
          <w:szCs w:val="22"/>
        </w:rPr>
        <w:t xml:space="preserve">, a graduate of Yale School of Music, </w:t>
      </w:r>
      <w:r w:rsidR="00A00F41" w:rsidRPr="00110E39">
        <w:rPr>
          <w:rFonts w:asciiTheme="minorHAnsi" w:hAnsiTheme="minorHAnsi" w:cstheme="minorHAnsi"/>
          <w:color w:val="201F1E"/>
          <w:sz w:val="22"/>
          <w:szCs w:val="22"/>
        </w:rPr>
        <w:t>debuted</w:t>
      </w:r>
      <w:r w:rsidR="0048121F" w:rsidRPr="00110E39">
        <w:rPr>
          <w:rFonts w:asciiTheme="minorHAnsi" w:hAnsiTheme="minorHAnsi" w:cstheme="minorHAnsi"/>
          <w:color w:val="201F1E"/>
          <w:sz w:val="22"/>
          <w:szCs w:val="22"/>
        </w:rPr>
        <w:t xml:space="preserve"> with the WSO in 2010</w:t>
      </w:r>
      <w:r w:rsidR="00740F55" w:rsidRPr="00110E39">
        <w:rPr>
          <w:rFonts w:asciiTheme="minorHAnsi" w:hAnsiTheme="minorHAnsi" w:cstheme="minorHAnsi"/>
          <w:color w:val="201F1E"/>
          <w:sz w:val="22"/>
          <w:szCs w:val="22"/>
        </w:rPr>
        <w:t xml:space="preserve"> and this summer performed in the WSO’s virtual concert, </w:t>
      </w:r>
      <w:r w:rsidR="00740F55" w:rsidRPr="00110E39">
        <w:rPr>
          <w:rFonts w:asciiTheme="minorHAnsi" w:hAnsiTheme="minorHAnsi" w:cstheme="minorHAnsi"/>
          <w:b/>
          <w:bCs/>
          <w:i/>
          <w:iCs/>
          <w:color w:val="201F1E"/>
          <w:sz w:val="22"/>
          <w:szCs w:val="22"/>
        </w:rPr>
        <w:t>Variations on a Fourth!</w:t>
      </w:r>
      <w:r w:rsidR="00740F55" w:rsidRPr="00110E39">
        <w:rPr>
          <w:rFonts w:asciiTheme="minorHAnsi" w:hAnsiTheme="minorHAnsi" w:cstheme="minorHAnsi"/>
          <w:color w:val="201F1E"/>
          <w:sz w:val="22"/>
          <w:szCs w:val="22"/>
        </w:rPr>
        <w:t xml:space="preserve">  </w:t>
      </w:r>
      <w:r w:rsidR="006373B2" w:rsidRPr="00110E39">
        <w:rPr>
          <w:rFonts w:asciiTheme="minorHAnsi" w:hAnsiTheme="minorHAnsi" w:cstheme="minorHAnsi"/>
          <w:sz w:val="22"/>
          <w:szCs w:val="22"/>
        </w:rPr>
        <w:t xml:space="preserve">Guest Conductor, Ryan Tani, a Conducting Fellow at the Yale School of Music, worked with the WSO's </w:t>
      </w:r>
      <w:r w:rsidR="006373B2" w:rsidRPr="00110E39">
        <w:rPr>
          <w:rFonts w:asciiTheme="minorHAnsi" w:hAnsiTheme="minorHAnsi" w:cstheme="minorHAnsi"/>
          <w:i/>
          <w:iCs/>
          <w:sz w:val="22"/>
          <w:szCs w:val="22"/>
        </w:rPr>
        <w:t xml:space="preserve">Side by Side </w:t>
      </w:r>
      <w:r w:rsidR="00740F55" w:rsidRPr="00110E39">
        <w:rPr>
          <w:rFonts w:asciiTheme="minorHAnsi" w:hAnsiTheme="minorHAnsi" w:cstheme="minorHAnsi"/>
          <w:color w:val="auto"/>
          <w:sz w:val="22"/>
          <w:szCs w:val="22"/>
        </w:rPr>
        <w:t xml:space="preserve">music education program that pairs </w:t>
      </w:r>
      <w:r w:rsidR="00740F55" w:rsidRPr="00110E39">
        <w:rPr>
          <w:rFonts w:asciiTheme="minorHAnsi" w:hAnsiTheme="minorHAnsi" w:cstheme="minorHAnsi"/>
          <w:color w:val="auto"/>
          <w:sz w:val="22"/>
          <w:szCs w:val="22"/>
          <w:shd w:val="clear" w:color="auto" w:fill="FFFFFF"/>
        </w:rPr>
        <w:t xml:space="preserve">students </w:t>
      </w:r>
      <w:r w:rsidR="00A00F41" w:rsidRPr="00110E39">
        <w:rPr>
          <w:rFonts w:asciiTheme="minorHAnsi" w:hAnsiTheme="minorHAnsi" w:cstheme="minorHAnsi"/>
          <w:color w:val="auto"/>
          <w:sz w:val="22"/>
          <w:szCs w:val="22"/>
          <w:shd w:val="clear" w:color="auto" w:fill="FFFFFF"/>
        </w:rPr>
        <w:t xml:space="preserve">in ASAP </w:t>
      </w:r>
      <w:r w:rsidR="00740F55" w:rsidRPr="00110E39">
        <w:rPr>
          <w:rFonts w:asciiTheme="minorHAnsi" w:hAnsiTheme="minorHAnsi" w:cstheme="minorHAnsi"/>
          <w:color w:val="auto"/>
          <w:sz w:val="22"/>
          <w:szCs w:val="22"/>
          <w:shd w:val="clear" w:color="auto" w:fill="FFFFFF"/>
        </w:rPr>
        <w:t>with musicians from the Waterbury Symphony Orchestra</w:t>
      </w:r>
      <w:r w:rsidR="00DE5D0C">
        <w:rPr>
          <w:rFonts w:asciiTheme="minorHAnsi" w:hAnsiTheme="minorHAnsi" w:cstheme="minorHAnsi"/>
          <w:color w:val="auto"/>
          <w:sz w:val="22"/>
          <w:szCs w:val="22"/>
          <w:shd w:val="clear" w:color="auto" w:fill="FFFFFF"/>
        </w:rPr>
        <w:t>.</w:t>
      </w:r>
      <w:r w:rsidR="001B1A8F" w:rsidRPr="00110E39">
        <w:rPr>
          <w:rFonts w:asciiTheme="minorHAnsi" w:hAnsiTheme="minorHAnsi" w:cstheme="minorHAnsi"/>
          <w:color w:val="auto"/>
          <w:sz w:val="22"/>
          <w:szCs w:val="22"/>
          <w:shd w:val="clear" w:color="auto" w:fill="FFFFFF"/>
        </w:rPr>
        <w:t xml:space="preserve"> </w:t>
      </w:r>
      <w:r w:rsidR="001B1A8F" w:rsidRPr="00110E39">
        <w:rPr>
          <w:rFonts w:asciiTheme="minorHAnsi" w:hAnsiTheme="minorHAnsi" w:cstheme="minorHAnsi"/>
          <w:color w:val="201F1E"/>
          <w:sz w:val="22"/>
          <w:szCs w:val="22"/>
          <w:shd w:val="clear" w:color="auto" w:fill="FFFFFF"/>
        </w:rPr>
        <w:t>"I am so pleased that Ryan Tani has been invited to work with the talented musicians of the Waterbury Symphony Orchestra. This engagement continues the partnership between Yale School of Music and the WSO. How thrilling it will be for the Greater Waterbury community to enjoy some live music during these unusual times</w:t>
      </w:r>
      <w:r w:rsidR="00392045" w:rsidRPr="00110E39">
        <w:rPr>
          <w:rFonts w:asciiTheme="minorHAnsi" w:hAnsiTheme="minorHAnsi" w:cstheme="minorHAnsi"/>
          <w:color w:val="201F1E"/>
          <w:sz w:val="22"/>
          <w:szCs w:val="22"/>
          <w:shd w:val="clear" w:color="auto" w:fill="FFFFFF"/>
        </w:rPr>
        <w:t>,</w:t>
      </w:r>
      <w:r w:rsidR="0009799D">
        <w:rPr>
          <w:rFonts w:asciiTheme="minorHAnsi" w:hAnsiTheme="minorHAnsi" w:cstheme="minorHAnsi"/>
          <w:color w:val="201F1E"/>
          <w:sz w:val="22"/>
          <w:szCs w:val="22"/>
          <w:shd w:val="clear" w:color="auto" w:fill="FFFFFF"/>
        </w:rPr>
        <w:t>”</w:t>
      </w:r>
      <w:r w:rsidR="00392045" w:rsidRPr="00110E39">
        <w:rPr>
          <w:rFonts w:asciiTheme="minorHAnsi" w:hAnsiTheme="minorHAnsi" w:cstheme="minorHAnsi"/>
          <w:color w:val="201F1E"/>
          <w:sz w:val="22"/>
          <w:szCs w:val="22"/>
          <w:shd w:val="clear" w:color="auto" w:fill="FFFFFF"/>
        </w:rPr>
        <w:t xml:space="preserve"> says </w:t>
      </w:r>
      <w:r w:rsidR="001B1A8F" w:rsidRPr="00110E39">
        <w:rPr>
          <w:rFonts w:asciiTheme="minorHAnsi" w:hAnsiTheme="minorHAnsi" w:cstheme="minorHAnsi"/>
          <w:b/>
          <w:bCs/>
          <w:color w:val="201F1E"/>
          <w:sz w:val="22"/>
          <w:szCs w:val="22"/>
          <w:shd w:val="clear" w:color="auto" w:fill="FFFFFF"/>
        </w:rPr>
        <w:t xml:space="preserve">Jeffrey </w:t>
      </w:r>
      <w:proofErr w:type="spellStart"/>
      <w:r w:rsidR="001B1A8F" w:rsidRPr="00110E39">
        <w:rPr>
          <w:rFonts w:asciiTheme="minorHAnsi" w:hAnsiTheme="minorHAnsi" w:cstheme="minorHAnsi"/>
          <w:b/>
          <w:bCs/>
          <w:color w:val="201F1E"/>
          <w:sz w:val="22"/>
          <w:szCs w:val="22"/>
          <w:shd w:val="clear" w:color="auto" w:fill="FFFFFF"/>
        </w:rPr>
        <w:t>Mistri</w:t>
      </w:r>
      <w:proofErr w:type="spellEnd"/>
      <w:r w:rsidR="00617E88" w:rsidRPr="00110E39">
        <w:rPr>
          <w:rFonts w:asciiTheme="minorHAnsi" w:hAnsiTheme="minorHAnsi" w:cstheme="minorHAnsi"/>
          <w:color w:val="201F1E"/>
          <w:sz w:val="22"/>
          <w:szCs w:val="22"/>
          <w:shd w:val="clear" w:color="auto" w:fill="FFFFFF"/>
        </w:rPr>
        <w:t>,</w:t>
      </w:r>
      <w:r w:rsidR="00617E88" w:rsidRPr="00110E39">
        <w:rPr>
          <w:rFonts w:asciiTheme="minorHAnsi" w:hAnsiTheme="minorHAnsi" w:cstheme="minorHAnsi"/>
          <w:b/>
          <w:bCs/>
          <w:color w:val="201F1E"/>
          <w:sz w:val="22"/>
          <w:szCs w:val="22"/>
          <w:shd w:val="clear" w:color="auto" w:fill="FFFFFF"/>
        </w:rPr>
        <w:t xml:space="preserve"> </w:t>
      </w:r>
      <w:r w:rsidR="001B1A8F" w:rsidRPr="00110E39">
        <w:rPr>
          <w:rFonts w:asciiTheme="minorHAnsi" w:hAnsiTheme="minorHAnsi" w:cstheme="minorHAnsi"/>
          <w:color w:val="201F1E"/>
          <w:sz w:val="22"/>
          <w:szCs w:val="22"/>
          <w:shd w:val="clear" w:color="auto" w:fill="FFFFFF"/>
        </w:rPr>
        <w:t>General Manager</w:t>
      </w:r>
      <w:r w:rsidR="00617E88" w:rsidRPr="00110E39">
        <w:rPr>
          <w:rFonts w:asciiTheme="minorHAnsi" w:hAnsiTheme="minorHAnsi" w:cstheme="minorHAnsi"/>
          <w:color w:val="201F1E"/>
          <w:sz w:val="22"/>
          <w:szCs w:val="22"/>
          <w:shd w:val="clear" w:color="auto" w:fill="FFFFFF"/>
        </w:rPr>
        <w:t xml:space="preserve"> </w:t>
      </w:r>
      <w:r w:rsidR="00DE5D0C">
        <w:rPr>
          <w:rFonts w:asciiTheme="minorHAnsi" w:hAnsiTheme="minorHAnsi" w:cstheme="minorHAnsi"/>
          <w:color w:val="201F1E"/>
          <w:sz w:val="22"/>
          <w:szCs w:val="22"/>
          <w:shd w:val="clear" w:color="auto" w:fill="FFFFFF"/>
        </w:rPr>
        <w:t>of</w:t>
      </w:r>
      <w:r w:rsidR="00617E88" w:rsidRPr="00110E39">
        <w:rPr>
          <w:rFonts w:asciiTheme="minorHAnsi" w:hAnsiTheme="minorHAnsi" w:cstheme="minorHAnsi"/>
          <w:color w:val="201F1E"/>
          <w:sz w:val="22"/>
          <w:szCs w:val="22"/>
          <w:shd w:val="clear" w:color="auto" w:fill="FFFFFF"/>
        </w:rPr>
        <w:t xml:space="preserve"> </w:t>
      </w:r>
      <w:r w:rsidR="001B1A8F" w:rsidRPr="00110E39">
        <w:rPr>
          <w:rFonts w:asciiTheme="minorHAnsi" w:hAnsiTheme="minorHAnsi" w:cstheme="minorHAnsi"/>
          <w:color w:val="201F1E"/>
          <w:sz w:val="22"/>
          <w:szCs w:val="22"/>
          <w:shd w:val="clear" w:color="auto" w:fill="FFFFFF"/>
        </w:rPr>
        <w:t xml:space="preserve">Yale </w:t>
      </w:r>
      <w:proofErr w:type="spellStart"/>
      <w:r w:rsidR="001B1A8F" w:rsidRPr="00110E39">
        <w:rPr>
          <w:rFonts w:asciiTheme="minorHAnsi" w:hAnsiTheme="minorHAnsi" w:cstheme="minorHAnsi"/>
          <w:color w:val="201F1E"/>
          <w:sz w:val="22"/>
          <w:szCs w:val="22"/>
          <w:shd w:val="clear" w:color="auto" w:fill="FFFFFF"/>
        </w:rPr>
        <w:t>Philharmonia</w:t>
      </w:r>
      <w:proofErr w:type="spellEnd"/>
      <w:r w:rsidR="00617E88" w:rsidRPr="00110E39">
        <w:rPr>
          <w:rFonts w:asciiTheme="minorHAnsi" w:hAnsiTheme="minorHAnsi" w:cstheme="minorHAnsi"/>
          <w:color w:val="201F1E"/>
          <w:sz w:val="22"/>
          <w:szCs w:val="22"/>
          <w:shd w:val="clear" w:color="auto" w:fill="FFFFFF"/>
        </w:rPr>
        <w:t>.</w:t>
      </w:r>
    </w:p>
    <w:p w14:paraId="3C4CC91D" w14:textId="77DD0E42" w:rsidR="008212BF" w:rsidRPr="00110E39" w:rsidRDefault="008212BF" w:rsidP="003314A8">
      <w:pPr>
        <w:spacing w:line="276" w:lineRule="auto"/>
        <w:rPr>
          <w:rFonts w:asciiTheme="minorHAnsi" w:hAnsiTheme="minorHAnsi" w:cstheme="minorHAnsi"/>
          <w:color w:val="202122"/>
          <w:sz w:val="22"/>
          <w:szCs w:val="22"/>
          <w:shd w:val="clear" w:color="auto" w:fill="FFFFFF"/>
        </w:rPr>
      </w:pPr>
      <w:r w:rsidRPr="00110E39">
        <w:rPr>
          <w:rFonts w:asciiTheme="minorHAnsi" w:hAnsiTheme="minorHAnsi" w:cstheme="minorHAnsi"/>
          <w:color w:val="202122"/>
          <w:sz w:val="22"/>
          <w:szCs w:val="22"/>
          <w:shd w:val="clear" w:color="auto" w:fill="FFFFFF"/>
        </w:rPr>
        <w:t>“</w:t>
      </w:r>
      <w:r w:rsidRPr="00110E39">
        <w:rPr>
          <w:rFonts w:asciiTheme="minorHAnsi" w:hAnsiTheme="minorHAnsi" w:cstheme="minorHAnsi"/>
          <w:sz w:val="22"/>
          <w:szCs w:val="22"/>
        </w:rPr>
        <w:t xml:space="preserve">While no one knows what the months ahead may look like, we are excited to celebrate the resilience of our community through the shared experience of a live classical music concert,” explains WSO Executive Director, </w:t>
      </w:r>
      <w:r w:rsidRPr="00110E39">
        <w:rPr>
          <w:rFonts w:asciiTheme="minorHAnsi" w:hAnsiTheme="minorHAnsi" w:cstheme="minorHAnsi"/>
          <w:b/>
          <w:bCs/>
          <w:sz w:val="22"/>
          <w:szCs w:val="22"/>
        </w:rPr>
        <w:t>Robert Cinnante</w:t>
      </w:r>
      <w:r w:rsidRPr="00110E39">
        <w:rPr>
          <w:rFonts w:asciiTheme="minorHAnsi" w:hAnsiTheme="minorHAnsi" w:cstheme="minorHAnsi"/>
          <w:sz w:val="22"/>
          <w:szCs w:val="22"/>
        </w:rPr>
        <w:t>.</w:t>
      </w:r>
      <w:r w:rsidR="00E15A2E" w:rsidRPr="00110E39">
        <w:rPr>
          <w:rFonts w:asciiTheme="minorHAnsi" w:hAnsiTheme="minorHAnsi" w:cstheme="minorHAnsi"/>
          <w:sz w:val="22"/>
          <w:szCs w:val="22"/>
        </w:rPr>
        <w:t xml:space="preserve">  “This music</w:t>
      </w:r>
      <w:r w:rsidR="00B05ACC" w:rsidRPr="00110E39">
        <w:rPr>
          <w:rFonts w:asciiTheme="minorHAnsi" w:hAnsiTheme="minorHAnsi" w:cstheme="minorHAnsi"/>
          <w:sz w:val="22"/>
          <w:szCs w:val="22"/>
        </w:rPr>
        <w:t>,</w:t>
      </w:r>
      <w:r w:rsidR="00E15A2E" w:rsidRPr="00110E39">
        <w:rPr>
          <w:rFonts w:asciiTheme="minorHAnsi" w:hAnsiTheme="minorHAnsi" w:cstheme="minorHAnsi"/>
          <w:sz w:val="22"/>
          <w:szCs w:val="22"/>
        </w:rPr>
        <w:t xml:space="preserve"> set against the backdrop </w:t>
      </w:r>
      <w:r w:rsidR="00290526">
        <w:rPr>
          <w:rFonts w:asciiTheme="minorHAnsi" w:hAnsiTheme="minorHAnsi" w:cstheme="minorHAnsi"/>
          <w:sz w:val="22"/>
          <w:szCs w:val="22"/>
        </w:rPr>
        <w:t xml:space="preserve">of </w:t>
      </w:r>
      <w:r w:rsidR="00E15A2E" w:rsidRPr="00110E39">
        <w:rPr>
          <w:rFonts w:asciiTheme="minorHAnsi" w:hAnsiTheme="minorHAnsi" w:cstheme="minorHAnsi"/>
          <w:sz w:val="22"/>
          <w:szCs w:val="22"/>
        </w:rPr>
        <w:t>Hollow Park</w:t>
      </w:r>
      <w:r w:rsidR="00B05ACC" w:rsidRPr="00110E39">
        <w:rPr>
          <w:rFonts w:asciiTheme="minorHAnsi" w:hAnsiTheme="minorHAnsi" w:cstheme="minorHAnsi"/>
          <w:sz w:val="22"/>
          <w:szCs w:val="22"/>
        </w:rPr>
        <w:t>,</w:t>
      </w:r>
      <w:r w:rsidR="00E15A2E" w:rsidRPr="00110E39">
        <w:rPr>
          <w:rFonts w:asciiTheme="minorHAnsi" w:hAnsiTheme="minorHAnsi" w:cstheme="minorHAnsi"/>
          <w:sz w:val="22"/>
          <w:szCs w:val="22"/>
        </w:rPr>
        <w:t xml:space="preserve"> is </w:t>
      </w:r>
      <w:r w:rsidR="00C628BE" w:rsidRPr="00110E39">
        <w:rPr>
          <w:rFonts w:asciiTheme="minorHAnsi" w:hAnsiTheme="minorHAnsi" w:cstheme="minorHAnsi"/>
          <w:sz w:val="22"/>
          <w:szCs w:val="22"/>
        </w:rPr>
        <w:t xml:space="preserve">the </w:t>
      </w:r>
      <w:r w:rsidR="00E15A2E" w:rsidRPr="00110E39">
        <w:rPr>
          <w:rFonts w:asciiTheme="minorHAnsi" w:hAnsiTheme="minorHAnsi" w:cstheme="minorHAnsi"/>
          <w:sz w:val="22"/>
          <w:szCs w:val="22"/>
        </w:rPr>
        <w:t>perfect opportunity to bring our community back together.”</w:t>
      </w:r>
    </w:p>
    <w:p w14:paraId="7AB74789" w14:textId="7D8870EE" w:rsidR="00E15A2E" w:rsidRPr="00110E39" w:rsidRDefault="00537E72" w:rsidP="003314A8">
      <w:pPr>
        <w:spacing w:line="276" w:lineRule="auto"/>
        <w:rPr>
          <w:rFonts w:asciiTheme="minorHAnsi" w:hAnsiTheme="minorHAnsi" w:cstheme="minorHAnsi"/>
          <w:b/>
          <w:bCs/>
          <w:sz w:val="22"/>
          <w:szCs w:val="22"/>
        </w:rPr>
      </w:pPr>
      <w:r w:rsidRPr="00110E39">
        <w:rPr>
          <w:rFonts w:asciiTheme="minorHAnsi" w:hAnsiTheme="minorHAnsi" w:cstheme="minorHAnsi"/>
          <w:b/>
          <w:bCs/>
          <w:sz w:val="22"/>
          <w:szCs w:val="22"/>
        </w:rPr>
        <w:t>Admission is $</w:t>
      </w:r>
      <w:r w:rsidR="008212BF" w:rsidRPr="00110E39">
        <w:rPr>
          <w:rFonts w:asciiTheme="minorHAnsi" w:hAnsiTheme="minorHAnsi" w:cstheme="minorHAnsi"/>
          <w:b/>
          <w:bCs/>
          <w:sz w:val="22"/>
          <w:szCs w:val="22"/>
        </w:rPr>
        <w:t>25 for adults and $10 for children 17 and under.</w:t>
      </w:r>
      <w:r w:rsidRPr="00110E39">
        <w:rPr>
          <w:rFonts w:asciiTheme="minorHAnsi" w:hAnsiTheme="minorHAnsi" w:cstheme="minorHAnsi"/>
          <w:b/>
          <w:bCs/>
          <w:sz w:val="22"/>
          <w:szCs w:val="22"/>
        </w:rPr>
        <w:t xml:space="preserve"> </w:t>
      </w:r>
      <w:r w:rsidR="008212BF" w:rsidRPr="00110E39">
        <w:rPr>
          <w:rFonts w:asciiTheme="minorHAnsi" w:hAnsiTheme="minorHAnsi" w:cstheme="minorHAnsi"/>
          <w:b/>
          <w:bCs/>
          <w:sz w:val="22"/>
          <w:szCs w:val="22"/>
        </w:rPr>
        <w:t>T</w:t>
      </w:r>
      <w:r w:rsidR="002452AC" w:rsidRPr="00110E39">
        <w:rPr>
          <w:rFonts w:asciiTheme="minorHAnsi" w:hAnsiTheme="minorHAnsi" w:cstheme="minorHAnsi"/>
          <w:b/>
          <w:bCs/>
          <w:sz w:val="22"/>
          <w:szCs w:val="22"/>
        </w:rPr>
        <w:t>ickets are available at waterburysymphony.org or 203-574-4283.</w:t>
      </w:r>
      <w:r w:rsidRPr="00110E39">
        <w:rPr>
          <w:rFonts w:asciiTheme="minorHAnsi" w:hAnsiTheme="minorHAnsi" w:cstheme="minorHAnsi"/>
          <w:b/>
          <w:bCs/>
          <w:sz w:val="22"/>
          <w:szCs w:val="22"/>
        </w:rPr>
        <w:t xml:space="preserve"> </w:t>
      </w:r>
      <w:r w:rsidR="00E15A2E" w:rsidRPr="00110E39">
        <w:rPr>
          <w:rFonts w:asciiTheme="minorHAnsi" w:hAnsiTheme="minorHAnsi" w:cstheme="minorHAnsi"/>
          <w:b/>
          <w:bCs/>
          <w:sz w:val="22"/>
          <w:szCs w:val="22"/>
        </w:rPr>
        <w:t xml:space="preserve"> Advance tickets only.  There will be no walk-up sales at this concert.  </w:t>
      </w:r>
      <w:r w:rsidR="00B204CF" w:rsidRPr="00110E39">
        <w:rPr>
          <w:rFonts w:asciiTheme="minorHAnsi" w:hAnsiTheme="minorHAnsi" w:cstheme="minorHAnsi"/>
          <w:b/>
          <w:bCs/>
          <w:sz w:val="22"/>
          <w:szCs w:val="22"/>
        </w:rPr>
        <w:t>Rain date: Sunday, September 27, 2020 at 3:00 p.m.</w:t>
      </w:r>
    </w:p>
    <w:p w14:paraId="68C6E2D0" w14:textId="54506410" w:rsidR="002452AC" w:rsidRPr="00110E39" w:rsidRDefault="00E15A2E" w:rsidP="003314A8">
      <w:pPr>
        <w:spacing w:line="276" w:lineRule="auto"/>
        <w:rPr>
          <w:rFonts w:asciiTheme="minorHAnsi" w:hAnsiTheme="minorHAnsi" w:cstheme="minorHAnsi"/>
          <w:sz w:val="22"/>
          <w:szCs w:val="22"/>
        </w:rPr>
      </w:pPr>
      <w:r w:rsidRPr="00110E39">
        <w:rPr>
          <w:rFonts w:asciiTheme="minorHAnsi" w:hAnsiTheme="minorHAnsi" w:cstheme="minorHAnsi"/>
          <w:sz w:val="22"/>
          <w:szCs w:val="22"/>
        </w:rPr>
        <w:t>The WSO has developed concert guidelines in accordance with the CT Dep</w:t>
      </w:r>
      <w:r w:rsidR="00E8277E" w:rsidRPr="00110E39">
        <w:rPr>
          <w:rFonts w:asciiTheme="minorHAnsi" w:hAnsiTheme="minorHAnsi" w:cstheme="minorHAnsi"/>
          <w:sz w:val="22"/>
          <w:szCs w:val="22"/>
        </w:rPr>
        <w:t>artment</w:t>
      </w:r>
      <w:r w:rsidRPr="00110E39">
        <w:rPr>
          <w:rFonts w:asciiTheme="minorHAnsi" w:hAnsiTheme="minorHAnsi" w:cstheme="minorHAnsi"/>
          <w:sz w:val="22"/>
          <w:szCs w:val="22"/>
        </w:rPr>
        <w:t xml:space="preserve"> of Economic and Community Development (DECD) so that everyone can relax and enjoy the music.   </w:t>
      </w:r>
      <w:r w:rsidR="00E8277E" w:rsidRPr="00110E39">
        <w:rPr>
          <w:rFonts w:asciiTheme="minorHAnsi" w:hAnsiTheme="minorHAnsi" w:cstheme="minorHAnsi"/>
          <w:sz w:val="22"/>
          <w:szCs w:val="22"/>
        </w:rPr>
        <w:t>Capacity</w:t>
      </w:r>
      <w:r w:rsidRPr="00110E39">
        <w:rPr>
          <w:rFonts w:asciiTheme="minorHAnsi" w:hAnsiTheme="minorHAnsi" w:cstheme="minorHAnsi"/>
          <w:sz w:val="22"/>
          <w:szCs w:val="22"/>
        </w:rPr>
        <w:t xml:space="preserve"> is limited and this concert is expected to sell out.  Attendees will be required to wear masks and practice social distancing.  A full list of guidelines can be found on the Symphony’s website at </w:t>
      </w:r>
      <w:hyperlink r:id="rId12" w:history="1">
        <w:r w:rsidR="00341B36" w:rsidRPr="00110E39">
          <w:rPr>
            <w:rStyle w:val="Hyperlink"/>
            <w:rFonts w:asciiTheme="minorHAnsi" w:hAnsiTheme="minorHAnsi" w:cstheme="minorHAnsi"/>
            <w:sz w:val="22"/>
            <w:szCs w:val="22"/>
          </w:rPr>
          <w:t>www.waterburysymphony.org</w:t>
        </w:r>
      </w:hyperlink>
      <w:r w:rsidRPr="00110E39">
        <w:rPr>
          <w:rFonts w:asciiTheme="minorHAnsi" w:hAnsiTheme="minorHAnsi" w:cstheme="minorHAnsi"/>
          <w:sz w:val="22"/>
          <w:szCs w:val="22"/>
        </w:rPr>
        <w:t>.</w:t>
      </w:r>
    </w:p>
    <w:p w14:paraId="1203460A" w14:textId="4906C2B2" w:rsidR="00341B36" w:rsidRDefault="00341B36" w:rsidP="003314A8">
      <w:pPr>
        <w:spacing w:line="276" w:lineRule="auto"/>
        <w:rPr>
          <w:rFonts w:asciiTheme="minorHAnsi" w:hAnsiTheme="minorHAnsi" w:cstheme="minorHAnsi"/>
          <w:sz w:val="22"/>
          <w:szCs w:val="22"/>
        </w:rPr>
      </w:pPr>
      <w:r w:rsidRPr="00D65FF2">
        <w:rPr>
          <w:rFonts w:asciiTheme="minorHAnsi" w:hAnsiTheme="minorHAnsi" w:cstheme="minorHAnsi"/>
          <w:b/>
          <w:bCs/>
          <w:sz w:val="22"/>
          <w:szCs w:val="22"/>
        </w:rPr>
        <w:lastRenderedPageBreak/>
        <w:t>This concert is sponsored by:</w:t>
      </w:r>
      <w:r>
        <w:rPr>
          <w:rFonts w:asciiTheme="minorHAnsi" w:hAnsiTheme="minorHAnsi" w:cstheme="minorHAnsi"/>
          <w:sz w:val="22"/>
          <w:szCs w:val="22"/>
        </w:rPr>
        <w:br/>
        <w:t>Presenting Sponsor: Thermo Conductor Services</w:t>
      </w:r>
      <w:r>
        <w:rPr>
          <w:rFonts w:asciiTheme="minorHAnsi" w:hAnsiTheme="minorHAnsi" w:cstheme="minorHAnsi"/>
          <w:sz w:val="22"/>
          <w:szCs w:val="22"/>
        </w:rPr>
        <w:br/>
        <w:t>Media Sponsors: Republican American and WATR Radio</w:t>
      </w:r>
    </w:p>
    <w:p w14:paraId="2367F56A" w14:textId="3856C358" w:rsidR="00341B36" w:rsidRDefault="00341B36" w:rsidP="003314A8">
      <w:pPr>
        <w:spacing w:line="276" w:lineRule="auto"/>
        <w:rPr>
          <w:rFonts w:asciiTheme="minorHAnsi" w:hAnsiTheme="minorHAnsi" w:cstheme="minorHAnsi"/>
          <w:sz w:val="22"/>
          <w:szCs w:val="22"/>
        </w:rPr>
      </w:pPr>
      <w:r>
        <w:rPr>
          <w:rFonts w:asciiTheme="minorHAnsi" w:hAnsiTheme="minorHAnsi" w:cstheme="minorHAnsi"/>
          <w:sz w:val="22"/>
          <w:szCs w:val="22"/>
        </w:rPr>
        <w:t>Artist Sponsor</w:t>
      </w:r>
      <w:r w:rsidR="0019344B">
        <w:rPr>
          <w:rFonts w:asciiTheme="minorHAnsi" w:hAnsiTheme="minorHAnsi" w:cstheme="minorHAnsi"/>
          <w:sz w:val="22"/>
          <w:szCs w:val="22"/>
        </w:rPr>
        <w:t>s</w:t>
      </w:r>
      <w:r>
        <w:rPr>
          <w:rFonts w:asciiTheme="minorHAnsi" w:hAnsiTheme="minorHAnsi" w:cstheme="minorHAnsi"/>
          <w:sz w:val="22"/>
          <w:szCs w:val="22"/>
        </w:rPr>
        <w:t>: Isabelle Curtiss</w:t>
      </w:r>
      <w:r w:rsidR="0019344B">
        <w:rPr>
          <w:rFonts w:asciiTheme="minorHAnsi" w:hAnsiTheme="minorHAnsi" w:cstheme="minorHAnsi"/>
          <w:sz w:val="22"/>
          <w:szCs w:val="22"/>
        </w:rPr>
        <w:t xml:space="preserve"> and Ion Bank</w:t>
      </w:r>
      <w:r>
        <w:rPr>
          <w:rFonts w:asciiTheme="minorHAnsi" w:hAnsiTheme="minorHAnsi" w:cstheme="minorHAnsi"/>
          <w:sz w:val="22"/>
          <w:szCs w:val="22"/>
        </w:rPr>
        <w:br/>
        <w:t xml:space="preserve">Guest Conductor Sponsors: Susan Suhr and Marina </w:t>
      </w:r>
      <w:proofErr w:type="spellStart"/>
      <w:r>
        <w:rPr>
          <w:rFonts w:asciiTheme="minorHAnsi" w:hAnsiTheme="minorHAnsi" w:cstheme="minorHAnsi"/>
          <w:sz w:val="22"/>
          <w:szCs w:val="22"/>
        </w:rPr>
        <w:t>Viale</w:t>
      </w:r>
      <w:proofErr w:type="spellEnd"/>
    </w:p>
    <w:p w14:paraId="7390DE55" w14:textId="5E190C8C" w:rsidR="002C56D6" w:rsidRPr="00E15A2E" w:rsidRDefault="002C56D6" w:rsidP="003314A8">
      <w:pPr>
        <w:spacing w:line="276" w:lineRule="auto"/>
        <w:rPr>
          <w:rFonts w:asciiTheme="minorHAnsi" w:hAnsiTheme="minorHAnsi" w:cstheme="minorHAnsi"/>
          <w:sz w:val="22"/>
          <w:szCs w:val="22"/>
        </w:rPr>
      </w:pPr>
      <w:r>
        <w:rPr>
          <w:rFonts w:asciiTheme="minorHAnsi" w:hAnsiTheme="minorHAnsi" w:cstheme="minorHAnsi"/>
          <w:sz w:val="22"/>
          <w:szCs w:val="22"/>
        </w:rPr>
        <w:t>Special thanks to St. Paul’s Episcopal Church, Woodbury</w:t>
      </w:r>
    </w:p>
    <w:p w14:paraId="320D50A7" w14:textId="77777777" w:rsidR="0091641E" w:rsidRPr="00625F42" w:rsidRDefault="00F14347" w:rsidP="0091641E">
      <w:pPr>
        <w:pStyle w:val="NormalWeb"/>
        <w:spacing w:line="276" w:lineRule="auto"/>
        <w:rPr>
          <w:rFonts w:asciiTheme="minorHAnsi" w:hAnsiTheme="minorHAnsi" w:cstheme="minorHAnsi"/>
          <w:sz w:val="22"/>
          <w:szCs w:val="22"/>
        </w:rPr>
      </w:pPr>
      <w:r>
        <w:rPr>
          <w:rFonts w:asciiTheme="minorHAnsi" w:hAnsiTheme="minorHAnsi" w:cstheme="minorHAnsi"/>
          <w:b/>
          <w:bCs/>
        </w:rPr>
        <w:t>About Sirena Huang</w:t>
      </w:r>
      <w:r w:rsidR="0091641E">
        <w:rPr>
          <w:rFonts w:asciiTheme="minorHAnsi" w:hAnsiTheme="minorHAnsi" w:cstheme="minorHAnsi"/>
          <w:b/>
          <w:bCs/>
        </w:rPr>
        <w:br/>
      </w:r>
      <w:bookmarkStart w:id="1" w:name="_Hlk44061709"/>
      <w:r w:rsidR="0091641E" w:rsidRPr="00625F42">
        <w:rPr>
          <w:rFonts w:asciiTheme="minorHAnsi" w:hAnsiTheme="minorHAnsi" w:cstheme="minorHAnsi"/>
          <w:sz w:val="22"/>
          <w:szCs w:val="22"/>
        </w:rPr>
        <w:t xml:space="preserve">Praised by The Baltimore Sun for her “impeccable technique…deeply expressive phrasing…and poetic weight," </w:t>
      </w:r>
      <w:r w:rsidR="0091641E" w:rsidRPr="00D65FF2">
        <w:rPr>
          <w:rFonts w:asciiTheme="minorHAnsi" w:hAnsiTheme="minorHAnsi" w:cstheme="minorHAnsi"/>
          <w:b/>
          <w:bCs/>
          <w:sz w:val="22"/>
          <w:szCs w:val="22"/>
        </w:rPr>
        <w:t>Sirena Huang</w:t>
      </w:r>
      <w:r w:rsidR="0091641E" w:rsidRPr="00625F42">
        <w:rPr>
          <w:rFonts w:asciiTheme="minorHAnsi" w:hAnsiTheme="minorHAnsi" w:cstheme="minorHAnsi"/>
          <w:sz w:val="22"/>
          <w:szCs w:val="22"/>
        </w:rPr>
        <w:t xml:space="preserve"> is one of her generation’s most celebrated violinists. She brings not only technical brilliance and powerful artistry to the stage, but also a profound sense of connection to her audience.</w:t>
      </w:r>
    </w:p>
    <w:p w14:paraId="43DBDD1A" w14:textId="77777777" w:rsidR="0091641E" w:rsidRPr="00B929A4" w:rsidRDefault="0091641E" w:rsidP="0091641E">
      <w:pPr>
        <w:spacing w:before="100" w:beforeAutospacing="1" w:after="100" w:afterAutospacing="1" w:line="276" w:lineRule="auto"/>
        <w:rPr>
          <w:rFonts w:asciiTheme="minorHAnsi" w:hAnsiTheme="minorHAnsi" w:cstheme="minorHAnsi"/>
          <w:color w:val="auto"/>
          <w:kern w:val="0"/>
          <w:sz w:val="22"/>
          <w:szCs w:val="22"/>
          <w14:ligatures w14:val="none"/>
          <w14:cntxtAlts w14:val="0"/>
        </w:rPr>
      </w:pPr>
      <w:r w:rsidRPr="00B929A4">
        <w:rPr>
          <w:rFonts w:asciiTheme="minorHAnsi" w:hAnsiTheme="minorHAnsi" w:cstheme="minorHAnsi"/>
          <w:color w:val="auto"/>
          <w:kern w:val="0"/>
          <w:sz w:val="22"/>
          <w:szCs w:val="22"/>
          <w14:ligatures w14:val="none"/>
          <w14:cntxtAlts w14:val="0"/>
        </w:rPr>
        <w:t xml:space="preserve">Sirena has been the recipient of numerous accolades and awards. Most recently, in February of 2017, Sirena was awarded First Prize at the Elmar Oliveira International Violin Competition and in March, she was awarded the winner of the New York Concert Artist. In 2009, she won First Prize Gold Medalist of the 6th International Tchaikovsky Competition for Young Musicians. She won First Prize and the Audience Award at the Cooper International Competition in 2011. That same year, she was also named the first Artist-in-Residence of Hartford Symphony Orchestra. In 2013, she was awarded the </w:t>
      </w:r>
      <w:proofErr w:type="spellStart"/>
      <w:r w:rsidRPr="00B929A4">
        <w:rPr>
          <w:rFonts w:asciiTheme="minorHAnsi" w:hAnsiTheme="minorHAnsi" w:cstheme="minorHAnsi"/>
          <w:color w:val="auto"/>
          <w:kern w:val="0"/>
          <w:sz w:val="22"/>
          <w:szCs w:val="22"/>
          <w14:ligatures w14:val="none"/>
          <w14:cntxtAlts w14:val="0"/>
        </w:rPr>
        <w:t>Hannloser</w:t>
      </w:r>
      <w:proofErr w:type="spellEnd"/>
      <w:r w:rsidRPr="00B929A4">
        <w:rPr>
          <w:rFonts w:asciiTheme="minorHAnsi" w:hAnsiTheme="minorHAnsi" w:cstheme="minorHAnsi"/>
          <w:color w:val="auto"/>
          <w:kern w:val="0"/>
          <w:sz w:val="22"/>
          <w:szCs w:val="22"/>
          <w14:ligatures w14:val="none"/>
          <w14:cntxtAlts w14:val="0"/>
        </w:rPr>
        <w:t xml:space="preserve"> Prize for Violin at the </w:t>
      </w:r>
      <w:proofErr w:type="spellStart"/>
      <w:r w:rsidRPr="00B929A4">
        <w:rPr>
          <w:rFonts w:asciiTheme="minorHAnsi" w:hAnsiTheme="minorHAnsi" w:cstheme="minorHAnsi"/>
          <w:color w:val="auto"/>
          <w:kern w:val="0"/>
          <w:sz w:val="22"/>
          <w:szCs w:val="22"/>
          <w14:ligatures w14:val="none"/>
          <w14:cntxtAlts w14:val="0"/>
        </w:rPr>
        <w:t>Verbier</w:t>
      </w:r>
      <w:proofErr w:type="spellEnd"/>
      <w:r w:rsidRPr="00B929A4">
        <w:rPr>
          <w:rFonts w:asciiTheme="minorHAnsi" w:hAnsiTheme="minorHAnsi" w:cstheme="minorHAnsi"/>
          <w:color w:val="auto"/>
          <w:kern w:val="0"/>
          <w:sz w:val="22"/>
          <w:szCs w:val="22"/>
          <w14:ligatures w14:val="none"/>
          <w14:cntxtAlts w14:val="0"/>
        </w:rPr>
        <w:t xml:space="preserve"> Music Festival in Switzerland. She is also a top prize winner at Singapore International Violin Competition as well as the Shanghai Isaac Stern International Violin Competition.</w:t>
      </w:r>
    </w:p>
    <w:bookmarkEnd w:id="1"/>
    <w:p w14:paraId="64BDFE64" w14:textId="77777777" w:rsidR="0091641E" w:rsidRPr="00B929A4" w:rsidRDefault="0091641E" w:rsidP="0091641E">
      <w:pPr>
        <w:spacing w:before="100" w:beforeAutospacing="1" w:after="100" w:afterAutospacing="1" w:line="276" w:lineRule="auto"/>
        <w:rPr>
          <w:rFonts w:asciiTheme="minorHAnsi" w:hAnsiTheme="minorHAnsi" w:cstheme="minorHAnsi"/>
          <w:color w:val="auto"/>
          <w:kern w:val="0"/>
          <w:sz w:val="22"/>
          <w:szCs w:val="22"/>
          <w14:ligatures w14:val="none"/>
          <w14:cntxtAlts w14:val="0"/>
        </w:rPr>
      </w:pPr>
      <w:r w:rsidRPr="00B929A4">
        <w:rPr>
          <w:rFonts w:asciiTheme="minorHAnsi" w:hAnsiTheme="minorHAnsi" w:cstheme="minorHAnsi"/>
          <w:color w:val="auto"/>
          <w:kern w:val="0"/>
          <w:sz w:val="22"/>
          <w:szCs w:val="22"/>
          <w14:ligatures w14:val="none"/>
          <w14:cntxtAlts w14:val="0"/>
        </w:rPr>
        <w:t xml:space="preserve">Sirena made her solo debut with the National Taiwan Symphony Orchestra in 2004 at the age of nine, and has performed in seventeen countries across three continents. She has been featured as a soloist with more than fifty prestigious ensembles, including the New York Philharmonic, Cleveland Symphony Orchestra, Baltimore Symphony Orchestra, Shanghai Symphony Orchestra, Russian Symphony Orchestra, Singapore Symphony Orchestra, and the </w:t>
      </w:r>
      <w:proofErr w:type="spellStart"/>
      <w:r w:rsidRPr="00B929A4">
        <w:rPr>
          <w:rFonts w:asciiTheme="minorHAnsi" w:hAnsiTheme="minorHAnsi" w:cstheme="minorHAnsi"/>
          <w:color w:val="auto"/>
          <w:kern w:val="0"/>
          <w:sz w:val="22"/>
          <w:szCs w:val="22"/>
          <w14:ligatures w14:val="none"/>
          <w14:cntxtAlts w14:val="0"/>
        </w:rPr>
        <w:t>Staatskapelle</w:t>
      </w:r>
      <w:proofErr w:type="spellEnd"/>
      <w:r w:rsidRPr="00B929A4">
        <w:rPr>
          <w:rFonts w:asciiTheme="minorHAnsi" w:hAnsiTheme="minorHAnsi" w:cstheme="minorHAnsi"/>
          <w:color w:val="auto"/>
          <w:kern w:val="0"/>
          <w:sz w:val="22"/>
          <w:szCs w:val="22"/>
          <w14:ligatures w14:val="none"/>
          <w14:cntxtAlts w14:val="0"/>
        </w:rPr>
        <w:t xml:space="preserve"> Weimar in Germany. She has appeared as a guest artist at the </w:t>
      </w:r>
      <w:proofErr w:type="spellStart"/>
      <w:r w:rsidRPr="00B929A4">
        <w:rPr>
          <w:rFonts w:asciiTheme="minorHAnsi" w:hAnsiTheme="minorHAnsi" w:cstheme="minorHAnsi"/>
          <w:color w:val="auto"/>
          <w:kern w:val="0"/>
          <w:sz w:val="22"/>
          <w:szCs w:val="22"/>
          <w14:ligatures w14:val="none"/>
          <w14:cntxtAlts w14:val="0"/>
        </w:rPr>
        <w:t>Verbier</w:t>
      </w:r>
      <w:proofErr w:type="spellEnd"/>
      <w:r w:rsidRPr="00B929A4">
        <w:rPr>
          <w:rFonts w:asciiTheme="minorHAnsi" w:hAnsiTheme="minorHAnsi" w:cstheme="minorHAnsi"/>
          <w:color w:val="auto"/>
          <w:kern w:val="0"/>
          <w:sz w:val="22"/>
          <w:szCs w:val="22"/>
          <w14:ligatures w14:val="none"/>
          <w14:cntxtAlts w14:val="0"/>
        </w:rPr>
        <w:t xml:space="preserve"> Music Festival, Marlboro Music Festival, Ravinia Music Festival, Aspen Music Festival, Eastern Music Festival, Sarasota Arts Series, Albuquerque Chamber Music Festival, “The Great Music for a Great City” series in New York City, and many others.</w:t>
      </w:r>
    </w:p>
    <w:p w14:paraId="67D53B43" w14:textId="77777777" w:rsidR="0091641E" w:rsidRPr="00B929A4" w:rsidRDefault="0091641E" w:rsidP="0091641E">
      <w:pPr>
        <w:spacing w:before="100" w:beforeAutospacing="1" w:after="100" w:afterAutospacing="1" w:line="276" w:lineRule="auto"/>
        <w:rPr>
          <w:rFonts w:asciiTheme="minorHAnsi" w:hAnsiTheme="minorHAnsi" w:cstheme="minorHAnsi"/>
          <w:color w:val="auto"/>
          <w:kern w:val="0"/>
          <w:sz w:val="22"/>
          <w:szCs w:val="22"/>
          <w14:ligatures w14:val="none"/>
          <w14:cntxtAlts w14:val="0"/>
        </w:rPr>
      </w:pPr>
      <w:r w:rsidRPr="00B929A4">
        <w:rPr>
          <w:rFonts w:asciiTheme="minorHAnsi" w:hAnsiTheme="minorHAnsi" w:cstheme="minorHAnsi"/>
          <w:color w:val="auto"/>
          <w:kern w:val="0"/>
          <w:sz w:val="22"/>
          <w:szCs w:val="22"/>
          <w14:ligatures w14:val="none"/>
          <w14:cntxtAlts w14:val="0"/>
        </w:rPr>
        <w:t>Motivated by a deep wish to inspire peace and harmony with her music, Sirena has performed before world leaders, thinkers and humanitarians, including President Obama and Elie Wiesel. At age eleven, she gave a TED talk that garnered more than 2.5 million views. In 2006, she received the honor of playing for His Majesty King Abdullah II of Jordan and thirty Nobel Prize Laureates at the World Peace Conference held in Petra. In 2007, under the invitation of former Czech Republic President Havel, she played in the Opening Ceremony of the “Forum 2000 World Conference” in Prague. In 2008, she was invited to perform during the ceremony in which the Elie Wiesel Foundation for Humanity presented its Humanitarian Award to President Sarkozy of France.</w:t>
      </w:r>
    </w:p>
    <w:p w14:paraId="7A4F599F" w14:textId="77777777" w:rsidR="0091641E" w:rsidRPr="00B929A4" w:rsidRDefault="0091641E" w:rsidP="00D65FF2">
      <w:pPr>
        <w:spacing w:before="100" w:beforeAutospacing="1" w:after="100" w:afterAutospacing="1" w:line="276" w:lineRule="auto"/>
        <w:rPr>
          <w:rFonts w:asciiTheme="minorHAnsi" w:hAnsiTheme="minorHAnsi" w:cstheme="minorHAnsi"/>
          <w:color w:val="auto"/>
          <w:kern w:val="0"/>
          <w:sz w:val="22"/>
          <w:szCs w:val="22"/>
          <w14:ligatures w14:val="none"/>
          <w14:cntxtAlts w14:val="0"/>
        </w:rPr>
      </w:pPr>
      <w:r w:rsidRPr="00B929A4">
        <w:rPr>
          <w:rFonts w:asciiTheme="minorHAnsi" w:hAnsiTheme="minorHAnsi" w:cstheme="minorHAnsi"/>
          <w:color w:val="auto"/>
          <w:kern w:val="0"/>
          <w:sz w:val="22"/>
          <w:szCs w:val="22"/>
          <w14:ligatures w14:val="none"/>
          <w14:cntxtAlts w14:val="0"/>
        </w:rPr>
        <w:t>In addition to her TED Talk in 2006, Huang has been featured on numerous radio and television broadcasts, including WQXR’s McGraw-Hill Young Artists Showcase and NPR’s “From the Top" as well as several interviews with WNPR, CNBC, WTNH, WTIC, WB20 and Beethoven Radio.</w:t>
      </w:r>
    </w:p>
    <w:p w14:paraId="299A18F4" w14:textId="527F8A7C" w:rsidR="00D65FF2" w:rsidRPr="00D65FF2" w:rsidRDefault="0091641E" w:rsidP="00D65FF2">
      <w:pPr>
        <w:spacing w:line="276" w:lineRule="auto"/>
        <w:rPr>
          <w:rFonts w:asciiTheme="minorHAnsi" w:hAnsiTheme="minorHAnsi" w:cstheme="minorHAnsi"/>
          <w:sz w:val="22"/>
          <w:szCs w:val="22"/>
        </w:rPr>
      </w:pPr>
      <w:r w:rsidRPr="00D65FF2">
        <w:rPr>
          <w:rFonts w:asciiTheme="minorHAnsi" w:hAnsiTheme="minorHAnsi" w:cstheme="minorHAnsi"/>
          <w:b/>
          <w:bCs/>
          <w:sz w:val="22"/>
          <w:szCs w:val="22"/>
        </w:rPr>
        <w:t>About Ryan Tani</w:t>
      </w:r>
      <w:r w:rsidRPr="00D65FF2">
        <w:rPr>
          <w:rFonts w:asciiTheme="minorHAnsi" w:hAnsiTheme="minorHAnsi" w:cstheme="minorHAnsi"/>
          <w:b/>
          <w:bCs/>
          <w:sz w:val="22"/>
          <w:szCs w:val="22"/>
        </w:rPr>
        <w:br/>
      </w:r>
      <w:r w:rsidR="00D65FF2" w:rsidRPr="00D65FF2">
        <w:rPr>
          <w:rFonts w:asciiTheme="minorHAnsi" w:hAnsiTheme="minorHAnsi" w:cstheme="minorHAnsi"/>
          <w:sz w:val="22"/>
          <w:szCs w:val="22"/>
        </w:rPr>
        <w:t xml:space="preserve">A driven and versatile conductor, </w:t>
      </w:r>
      <w:r w:rsidR="00D65FF2" w:rsidRPr="00D65FF2">
        <w:rPr>
          <w:rFonts w:asciiTheme="minorHAnsi" w:hAnsiTheme="minorHAnsi" w:cstheme="minorHAnsi"/>
          <w:b/>
          <w:bCs/>
          <w:sz w:val="22"/>
          <w:szCs w:val="22"/>
        </w:rPr>
        <w:t>Ryan Tani</w:t>
      </w:r>
      <w:r w:rsidR="00D65FF2" w:rsidRPr="00D65FF2">
        <w:rPr>
          <w:rFonts w:asciiTheme="minorHAnsi" w:hAnsiTheme="minorHAnsi" w:cstheme="minorHAnsi"/>
          <w:sz w:val="22"/>
          <w:szCs w:val="22"/>
        </w:rPr>
        <w:t xml:space="preserve"> has been praised for his compelling musicianship in a wide range of symphonic and choral repertoire.  Ryan currently serves as the Orchestral Conducting Fellow for the Yale </w:t>
      </w:r>
      <w:proofErr w:type="spellStart"/>
      <w:r w:rsidR="00D65FF2" w:rsidRPr="00D65FF2">
        <w:rPr>
          <w:rFonts w:asciiTheme="minorHAnsi" w:hAnsiTheme="minorHAnsi" w:cstheme="minorHAnsi"/>
          <w:sz w:val="22"/>
          <w:szCs w:val="22"/>
        </w:rPr>
        <w:t>Philharmonia</w:t>
      </w:r>
      <w:proofErr w:type="spellEnd"/>
      <w:r w:rsidR="00D65FF2" w:rsidRPr="00D65FF2">
        <w:rPr>
          <w:rFonts w:asciiTheme="minorHAnsi" w:hAnsiTheme="minorHAnsi" w:cstheme="minorHAnsi"/>
          <w:sz w:val="22"/>
          <w:szCs w:val="22"/>
        </w:rPr>
        <w:t xml:space="preserve">, where he studies under the guidance of Peter </w:t>
      </w:r>
      <w:proofErr w:type="spellStart"/>
      <w:r w:rsidR="00D65FF2" w:rsidRPr="00D65FF2">
        <w:rPr>
          <w:rFonts w:asciiTheme="minorHAnsi" w:hAnsiTheme="minorHAnsi" w:cstheme="minorHAnsi"/>
          <w:sz w:val="22"/>
          <w:szCs w:val="22"/>
        </w:rPr>
        <w:t>Oundjian</w:t>
      </w:r>
      <w:proofErr w:type="spellEnd"/>
      <w:r w:rsidR="00D65FF2" w:rsidRPr="00D65FF2">
        <w:rPr>
          <w:rFonts w:asciiTheme="minorHAnsi" w:hAnsiTheme="minorHAnsi" w:cstheme="minorHAnsi"/>
          <w:sz w:val="22"/>
          <w:szCs w:val="22"/>
        </w:rPr>
        <w:t>.  He also serves as the Music Director of the Occasional Symphony in Baltimore.  In 2015, he was declared the winner of the ACDA Undergraduate Student Conducting Competition at their national conference in Salt Lake City, Utah.</w:t>
      </w:r>
    </w:p>
    <w:p w14:paraId="2292D343" w14:textId="77777777" w:rsidR="00D65FF2" w:rsidRPr="00D65FF2" w:rsidRDefault="00D65FF2" w:rsidP="00D65FF2">
      <w:pPr>
        <w:spacing w:line="276" w:lineRule="auto"/>
        <w:rPr>
          <w:rFonts w:asciiTheme="minorHAnsi" w:hAnsiTheme="minorHAnsi" w:cstheme="minorHAnsi"/>
          <w:sz w:val="22"/>
          <w:szCs w:val="22"/>
        </w:rPr>
      </w:pPr>
      <w:r w:rsidRPr="00D65FF2">
        <w:rPr>
          <w:rFonts w:asciiTheme="minorHAnsi" w:hAnsiTheme="minorHAnsi" w:cstheme="minorHAnsi"/>
          <w:sz w:val="22"/>
          <w:szCs w:val="22"/>
        </w:rPr>
        <w:lastRenderedPageBreak/>
        <w:t xml:space="preserve">An advocate of new and early music, Ryan has stayed active as conductor and performer for new compositions by emerging composers. He is resident conductor of the New Music New Haven series, where he collaborates, under guidance of Aaron Jay </w:t>
      </w:r>
      <w:proofErr w:type="spellStart"/>
      <w:r w:rsidRPr="00D65FF2">
        <w:rPr>
          <w:rFonts w:asciiTheme="minorHAnsi" w:hAnsiTheme="minorHAnsi" w:cstheme="minorHAnsi"/>
          <w:sz w:val="22"/>
          <w:szCs w:val="22"/>
        </w:rPr>
        <w:t>Kernis</w:t>
      </w:r>
      <w:proofErr w:type="spellEnd"/>
      <w:r w:rsidRPr="00D65FF2">
        <w:rPr>
          <w:rFonts w:asciiTheme="minorHAnsi" w:hAnsiTheme="minorHAnsi" w:cstheme="minorHAnsi"/>
          <w:sz w:val="22"/>
          <w:szCs w:val="22"/>
        </w:rPr>
        <w:t xml:space="preserve">, with Yale University composition students and faculty.  </w:t>
      </w:r>
    </w:p>
    <w:p w14:paraId="4C0126C9" w14:textId="77777777" w:rsidR="00D65FF2" w:rsidRPr="00D65FF2" w:rsidRDefault="00D65FF2" w:rsidP="00D65FF2">
      <w:pPr>
        <w:spacing w:line="276" w:lineRule="auto"/>
        <w:rPr>
          <w:rFonts w:asciiTheme="minorHAnsi" w:hAnsiTheme="minorHAnsi" w:cstheme="minorHAnsi"/>
          <w:sz w:val="22"/>
          <w:szCs w:val="22"/>
        </w:rPr>
      </w:pPr>
      <w:r w:rsidRPr="00D65FF2">
        <w:rPr>
          <w:rFonts w:asciiTheme="minorHAnsi" w:hAnsiTheme="minorHAnsi" w:cstheme="minorHAnsi"/>
          <w:sz w:val="22"/>
          <w:szCs w:val="22"/>
        </w:rPr>
        <w:t>During his time in Los Angeles, Ryan served as Co-Founder and Music Director of the Concerto Chamber Orchestra where he helped shape the orchestral scene in the Los Angeles area by providing high-level performance opportunities to student musicians of all majors.  He has also served as Assistant Conductor of the Chesapeake Youth Symphony Orchestra in Annapolis, where he was the principal conductor of the Preparatory Orchestra, and as Conducting Fellow for the Montgomery Philharmonic.</w:t>
      </w:r>
    </w:p>
    <w:p w14:paraId="3AB1360B" w14:textId="77777777" w:rsidR="00D65FF2" w:rsidRPr="00D65FF2" w:rsidRDefault="00D65FF2" w:rsidP="00D65FF2">
      <w:pPr>
        <w:spacing w:line="276" w:lineRule="auto"/>
        <w:rPr>
          <w:rFonts w:asciiTheme="minorHAnsi" w:hAnsiTheme="minorHAnsi" w:cstheme="minorHAnsi"/>
          <w:sz w:val="22"/>
          <w:szCs w:val="22"/>
        </w:rPr>
      </w:pPr>
      <w:r w:rsidRPr="00D65FF2">
        <w:rPr>
          <w:rFonts w:asciiTheme="minorHAnsi" w:hAnsiTheme="minorHAnsi" w:cstheme="minorHAnsi"/>
          <w:sz w:val="22"/>
          <w:szCs w:val="22"/>
        </w:rPr>
        <w:t xml:space="preserve">Ryan is a graduate of the Peabody Institute where he studied conducting with Marin Alsop and </w:t>
      </w:r>
      <w:proofErr w:type="spellStart"/>
      <w:r w:rsidRPr="00D65FF2">
        <w:rPr>
          <w:rFonts w:asciiTheme="minorHAnsi" w:hAnsiTheme="minorHAnsi" w:cstheme="minorHAnsi"/>
          <w:sz w:val="22"/>
          <w:szCs w:val="22"/>
        </w:rPr>
        <w:t>Markand</w:t>
      </w:r>
      <w:proofErr w:type="spellEnd"/>
      <w:r w:rsidRPr="00D65FF2">
        <w:rPr>
          <w:rFonts w:asciiTheme="minorHAnsi" w:hAnsiTheme="minorHAnsi" w:cstheme="minorHAnsi"/>
          <w:sz w:val="22"/>
          <w:szCs w:val="22"/>
        </w:rPr>
        <w:t xml:space="preserve"> </w:t>
      </w:r>
      <w:proofErr w:type="spellStart"/>
      <w:r w:rsidRPr="00D65FF2">
        <w:rPr>
          <w:rFonts w:asciiTheme="minorHAnsi" w:hAnsiTheme="minorHAnsi" w:cstheme="minorHAnsi"/>
          <w:sz w:val="22"/>
          <w:szCs w:val="22"/>
        </w:rPr>
        <w:t>Thakar</w:t>
      </w:r>
      <w:proofErr w:type="spellEnd"/>
      <w:r w:rsidRPr="00D65FF2">
        <w:rPr>
          <w:rFonts w:asciiTheme="minorHAnsi" w:hAnsiTheme="minorHAnsi" w:cstheme="minorHAnsi"/>
          <w:sz w:val="22"/>
          <w:szCs w:val="22"/>
        </w:rPr>
        <w:t xml:space="preserve">, and of the University of Southern California, where he studied voice with Gary Glaze.  Ryan remains an active tenor in New Haven, and plays violin, jazz piano, and viola da </w:t>
      </w:r>
      <w:proofErr w:type="spellStart"/>
      <w:r w:rsidRPr="00D65FF2">
        <w:rPr>
          <w:rFonts w:asciiTheme="minorHAnsi" w:hAnsiTheme="minorHAnsi" w:cstheme="minorHAnsi"/>
          <w:sz w:val="22"/>
          <w:szCs w:val="22"/>
        </w:rPr>
        <w:t>gamba</w:t>
      </w:r>
      <w:proofErr w:type="spellEnd"/>
      <w:r w:rsidRPr="00D65FF2">
        <w:rPr>
          <w:rFonts w:asciiTheme="minorHAnsi" w:hAnsiTheme="minorHAnsi" w:cstheme="minorHAnsi"/>
          <w:sz w:val="22"/>
          <w:szCs w:val="22"/>
        </w:rPr>
        <w:t xml:space="preserve"> for enjoyment.</w:t>
      </w:r>
    </w:p>
    <w:p w14:paraId="1E9F16AA" w14:textId="48C271FE" w:rsidR="004F7906" w:rsidRPr="00D65FF2" w:rsidRDefault="002452AC" w:rsidP="00D65FF2">
      <w:pPr>
        <w:pStyle w:val="Body"/>
        <w:spacing w:after="120" w:line="276" w:lineRule="auto"/>
        <w:rPr>
          <w:rFonts w:asciiTheme="minorHAnsi" w:hAnsiTheme="minorHAnsi" w:cstheme="minorHAnsi"/>
          <w:color w:val="auto"/>
        </w:rPr>
      </w:pPr>
      <w:r w:rsidRPr="00D65FF2">
        <w:rPr>
          <w:rFonts w:asciiTheme="minorHAnsi" w:hAnsiTheme="minorHAnsi" w:cstheme="minorHAnsi"/>
          <w:b/>
          <w:bCs/>
        </w:rPr>
        <w:t>About Waterbury Symphony Orchestra</w:t>
      </w:r>
      <w:r w:rsidRPr="00D65FF2">
        <w:rPr>
          <w:rFonts w:asciiTheme="minorHAnsi" w:hAnsiTheme="minorHAnsi" w:cstheme="minorHAnsi"/>
          <w:b/>
          <w:bCs/>
        </w:rPr>
        <w:br/>
      </w:r>
      <w:bookmarkStart w:id="2" w:name="_Hlk43891572"/>
      <w:r w:rsidRPr="00D65FF2">
        <w:rPr>
          <w:rFonts w:asciiTheme="minorHAnsi" w:hAnsiTheme="minorHAnsi" w:cstheme="minorHAnsi"/>
        </w:rPr>
        <w:t>The WSO builds connections across the region with exploratory concerts, events, and educational programs. The WSO maintains a firm commitment to produce programs that are of value to its patrons, participants and community partners. This commitment is rooted in the Symphony’s core belief that music education and shared cultural experiences are essential to creating community.  Founded in 1938, the Symphony has assembled talented musicians across New England</w:t>
      </w:r>
      <w:r w:rsidR="00177C37" w:rsidRPr="00D65FF2">
        <w:rPr>
          <w:rFonts w:asciiTheme="minorHAnsi" w:hAnsiTheme="minorHAnsi" w:cstheme="minorHAnsi"/>
        </w:rPr>
        <w:t xml:space="preserve"> and the </w:t>
      </w:r>
      <w:r w:rsidR="00347957" w:rsidRPr="00D65FF2">
        <w:rPr>
          <w:rFonts w:asciiTheme="minorHAnsi" w:hAnsiTheme="minorHAnsi" w:cstheme="minorHAnsi"/>
        </w:rPr>
        <w:t>T</w:t>
      </w:r>
      <w:r w:rsidR="00177C37" w:rsidRPr="00D65FF2">
        <w:rPr>
          <w:rFonts w:asciiTheme="minorHAnsi" w:hAnsiTheme="minorHAnsi" w:cstheme="minorHAnsi"/>
        </w:rPr>
        <w:t>ri-state area</w:t>
      </w:r>
      <w:r w:rsidRPr="00D65FF2">
        <w:rPr>
          <w:rFonts w:asciiTheme="minorHAnsi" w:hAnsiTheme="minorHAnsi" w:cstheme="minorHAnsi"/>
        </w:rPr>
        <w:t xml:space="preserve"> to perform throughout Northwest Connecticut.  </w:t>
      </w:r>
      <w:r w:rsidR="00073A23" w:rsidRPr="00D65FF2">
        <w:rPr>
          <w:rFonts w:asciiTheme="minorHAnsi" w:hAnsiTheme="minorHAnsi" w:cstheme="minorHAnsi"/>
        </w:rPr>
        <w:t xml:space="preserve">Leif Bjaland has served as Music Director and Conductor of the WSO since the 1994-1995 season.  </w:t>
      </w:r>
      <w:r w:rsidRPr="00D65FF2">
        <w:rPr>
          <w:rFonts w:asciiTheme="minorHAnsi" w:hAnsiTheme="minorHAnsi" w:cstheme="minorHAnsi"/>
        </w:rPr>
        <w:t xml:space="preserve">The Symphony has been the Orchestra-in-Residence at Naugatuck Valley Community College since 1992.  </w:t>
      </w:r>
      <w:bookmarkEnd w:id="2"/>
    </w:p>
    <w:p w14:paraId="6F00D2FD" w14:textId="6EEF2C1B" w:rsidR="008610A9" w:rsidRPr="00D65FF2" w:rsidRDefault="004E3C47" w:rsidP="00D65FF2">
      <w:pPr>
        <w:pStyle w:val="font8"/>
        <w:spacing w:line="276" w:lineRule="auto"/>
        <w:jc w:val="center"/>
        <w:rPr>
          <w:rFonts w:asciiTheme="minorHAnsi" w:hAnsiTheme="minorHAnsi" w:cstheme="minorHAnsi"/>
          <w:sz w:val="22"/>
          <w:szCs w:val="22"/>
        </w:rPr>
      </w:pPr>
      <w:r w:rsidRPr="00D65FF2">
        <w:rPr>
          <w:rFonts w:asciiTheme="minorHAnsi" w:hAnsiTheme="minorHAnsi" w:cstheme="minorHAnsi"/>
          <w:color w:val="000000" w:themeColor="text1"/>
          <w:sz w:val="22"/>
          <w:szCs w:val="22"/>
        </w:rPr>
        <w:br/>
      </w:r>
      <w:r w:rsidR="00CD390E" w:rsidRPr="00D65FF2">
        <w:rPr>
          <w:rFonts w:asciiTheme="minorHAnsi" w:hAnsiTheme="minorHAnsi" w:cstheme="minorHAnsi"/>
          <w:sz w:val="22"/>
          <w:szCs w:val="22"/>
        </w:rPr>
        <w:t>###</w:t>
      </w:r>
    </w:p>
    <w:sectPr w:rsidR="008610A9" w:rsidRPr="00D65FF2" w:rsidSect="00AF4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0D0B"/>
    <w:multiLevelType w:val="multilevel"/>
    <w:tmpl w:val="47E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46A3"/>
    <w:multiLevelType w:val="multilevel"/>
    <w:tmpl w:val="204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54FD7"/>
    <w:multiLevelType w:val="multilevel"/>
    <w:tmpl w:val="590C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06B05"/>
    <w:multiLevelType w:val="multilevel"/>
    <w:tmpl w:val="B92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91942"/>
    <w:multiLevelType w:val="multilevel"/>
    <w:tmpl w:val="3C3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0B"/>
    <w:rsid w:val="000038C7"/>
    <w:rsid w:val="000047F0"/>
    <w:rsid w:val="00016645"/>
    <w:rsid w:val="000216FA"/>
    <w:rsid w:val="0002643D"/>
    <w:rsid w:val="00026A8D"/>
    <w:rsid w:val="00034031"/>
    <w:rsid w:val="0003546D"/>
    <w:rsid w:val="0003651E"/>
    <w:rsid w:val="00073A23"/>
    <w:rsid w:val="000800A5"/>
    <w:rsid w:val="0009799D"/>
    <w:rsid w:val="000A196D"/>
    <w:rsid w:val="000A7558"/>
    <w:rsid w:val="000C7A96"/>
    <w:rsid w:val="000C7DEF"/>
    <w:rsid w:val="000D4873"/>
    <w:rsid w:val="000E0553"/>
    <w:rsid w:val="000F061A"/>
    <w:rsid w:val="000F0B5D"/>
    <w:rsid w:val="000F41E4"/>
    <w:rsid w:val="000F6CD2"/>
    <w:rsid w:val="00110E39"/>
    <w:rsid w:val="00114404"/>
    <w:rsid w:val="0011595B"/>
    <w:rsid w:val="0013151C"/>
    <w:rsid w:val="0015450D"/>
    <w:rsid w:val="001625FE"/>
    <w:rsid w:val="001668CF"/>
    <w:rsid w:val="00177C37"/>
    <w:rsid w:val="00183754"/>
    <w:rsid w:val="00183F69"/>
    <w:rsid w:val="001840FC"/>
    <w:rsid w:val="001857BC"/>
    <w:rsid w:val="001861F0"/>
    <w:rsid w:val="0019082E"/>
    <w:rsid w:val="0019344B"/>
    <w:rsid w:val="00195C3A"/>
    <w:rsid w:val="001A0228"/>
    <w:rsid w:val="001B1749"/>
    <w:rsid w:val="001B1A8F"/>
    <w:rsid w:val="001B289D"/>
    <w:rsid w:val="001D010A"/>
    <w:rsid w:val="001D6541"/>
    <w:rsid w:val="001D66F7"/>
    <w:rsid w:val="001F471F"/>
    <w:rsid w:val="00202014"/>
    <w:rsid w:val="00210004"/>
    <w:rsid w:val="002139A9"/>
    <w:rsid w:val="0022002A"/>
    <w:rsid w:val="00220469"/>
    <w:rsid w:val="00220815"/>
    <w:rsid w:val="002241FF"/>
    <w:rsid w:val="0022706D"/>
    <w:rsid w:val="002364FE"/>
    <w:rsid w:val="00244E96"/>
    <w:rsid w:val="002452AC"/>
    <w:rsid w:val="00247211"/>
    <w:rsid w:val="00252031"/>
    <w:rsid w:val="0025277F"/>
    <w:rsid w:val="00255AC8"/>
    <w:rsid w:val="002743F4"/>
    <w:rsid w:val="002777D6"/>
    <w:rsid w:val="002809A6"/>
    <w:rsid w:val="00282590"/>
    <w:rsid w:val="00283DAB"/>
    <w:rsid w:val="00290526"/>
    <w:rsid w:val="00290BD3"/>
    <w:rsid w:val="002B488B"/>
    <w:rsid w:val="002C56D6"/>
    <w:rsid w:val="002D055B"/>
    <w:rsid w:val="002D0ED5"/>
    <w:rsid w:val="002D2B94"/>
    <w:rsid w:val="002D3ADC"/>
    <w:rsid w:val="002D5083"/>
    <w:rsid w:val="002D6DED"/>
    <w:rsid w:val="00317575"/>
    <w:rsid w:val="003314A8"/>
    <w:rsid w:val="00337B22"/>
    <w:rsid w:val="00341B36"/>
    <w:rsid w:val="00347957"/>
    <w:rsid w:val="003550AA"/>
    <w:rsid w:val="003560D6"/>
    <w:rsid w:val="00385DF7"/>
    <w:rsid w:val="0039052D"/>
    <w:rsid w:val="00391F7C"/>
    <w:rsid w:val="00392045"/>
    <w:rsid w:val="003936D5"/>
    <w:rsid w:val="003A120F"/>
    <w:rsid w:val="003B37B4"/>
    <w:rsid w:val="003C13D5"/>
    <w:rsid w:val="003C22AE"/>
    <w:rsid w:val="003C36F4"/>
    <w:rsid w:val="003C5230"/>
    <w:rsid w:val="003D114B"/>
    <w:rsid w:val="003E35AC"/>
    <w:rsid w:val="003E6E08"/>
    <w:rsid w:val="003F43BD"/>
    <w:rsid w:val="00403E33"/>
    <w:rsid w:val="00423C85"/>
    <w:rsid w:val="004417C2"/>
    <w:rsid w:val="00447FAA"/>
    <w:rsid w:val="00450EA8"/>
    <w:rsid w:val="00456B09"/>
    <w:rsid w:val="004608AE"/>
    <w:rsid w:val="0046331A"/>
    <w:rsid w:val="00475001"/>
    <w:rsid w:val="0048121F"/>
    <w:rsid w:val="0049726C"/>
    <w:rsid w:val="004A07A8"/>
    <w:rsid w:val="004A43A8"/>
    <w:rsid w:val="004D2D7A"/>
    <w:rsid w:val="004E3C47"/>
    <w:rsid w:val="004F153A"/>
    <w:rsid w:val="004F7906"/>
    <w:rsid w:val="0050028E"/>
    <w:rsid w:val="005111B1"/>
    <w:rsid w:val="0052016D"/>
    <w:rsid w:val="005358B9"/>
    <w:rsid w:val="00537E72"/>
    <w:rsid w:val="005414D1"/>
    <w:rsid w:val="00547C77"/>
    <w:rsid w:val="00551506"/>
    <w:rsid w:val="005755CF"/>
    <w:rsid w:val="00584956"/>
    <w:rsid w:val="005A2958"/>
    <w:rsid w:val="005B34C8"/>
    <w:rsid w:val="005B7BA9"/>
    <w:rsid w:val="005C16D1"/>
    <w:rsid w:val="005C2C72"/>
    <w:rsid w:val="005C53A7"/>
    <w:rsid w:val="005C7DCE"/>
    <w:rsid w:val="005D4594"/>
    <w:rsid w:val="005E3A95"/>
    <w:rsid w:val="005F4C9E"/>
    <w:rsid w:val="005F5E7F"/>
    <w:rsid w:val="0060289D"/>
    <w:rsid w:val="00604E99"/>
    <w:rsid w:val="00617E88"/>
    <w:rsid w:val="00621C0E"/>
    <w:rsid w:val="00625F42"/>
    <w:rsid w:val="006373B2"/>
    <w:rsid w:val="00637469"/>
    <w:rsid w:val="006477D4"/>
    <w:rsid w:val="006523A2"/>
    <w:rsid w:val="006A0BD5"/>
    <w:rsid w:val="006A15DB"/>
    <w:rsid w:val="006B391C"/>
    <w:rsid w:val="006C55C5"/>
    <w:rsid w:val="00703D64"/>
    <w:rsid w:val="00707955"/>
    <w:rsid w:val="007117C4"/>
    <w:rsid w:val="0072145A"/>
    <w:rsid w:val="007227FD"/>
    <w:rsid w:val="00724076"/>
    <w:rsid w:val="007264A6"/>
    <w:rsid w:val="00734E61"/>
    <w:rsid w:val="007403DE"/>
    <w:rsid w:val="00740F55"/>
    <w:rsid w:val="007635E7"/>
    <w:rsid w:val="0077217A"/>
    <w:rsid w:val="00777F74"/>
    <w:rsid w:val="00780F40"/>
    <w:rsid w:val="00793179"/>
    <w:rsid w:val="007B3758"/>
    <w:rsid w:val="007B663C"/>
    <w:rsid w:val="007C1250"/>
    <w:rsid w:val="007C51A8"/>
    <w:rsid w:val="007D2E72"/>
    <w:rsid w:val="007D5263"/>
    <w:rsid w:val="007D794C"/>
    <w:rsid w:val="007E25A7"/>
    <w:rsid w:val="007E47EC"/>
    <w:rsid w:val="007E6B1E"/>
    <w:rsid w:val="007F25CC"/>
    <w:rsid w:val="007F2AD8"/>
    <w:rsid w:val="007F4AB3"/>
    <w:rsid w:val="007F5328"/>
    <w:rsid w:val="0080518D"/>
    <w:rsid w:val="00806072"/>
    <w:rsid w:val="00813798"/>
    <w:rsid w:val="0081503C"/>
    <w:rsid w:val="00816870"/>
    <w:rsid w:val="008212BF"/>
    <w:rsid w:val="00825B65"/>
    <w:rsid w:val="00840143"/>
    <w:rsid w:val="008610A9"/>
    <w:rsid w:val="00880A29"/>
    <w:rsid w:val="00884694"/>
    <w:rsid w:val="00894777"/>
    <w:rsid w:val="008A6CF5"/>
    <w:rsid w:val="008B5CF7"/>
    <w:rsid w:val="008C14A4"/>
    <w:rsid w:val="008E320C"/>
    <w:rsid w:val="008E4D82"/>
    <w:rsid w:val="008F6AB3"/>
    <w:rsid w:val="00907616"/>
    <w:rsid w:val="00910DB5"/>
    <w:rsid w:val="00911845"/>
    <w:rsid w:val="00911D29"/>
    <w:rsid w:val="00912C01"/>
    <w:rsid w:val="0091641E"/>
    <w:rsid w:val="00917ACE"/>
    <w:rsid w:val="00924B35"/>
    <w:rsid w:val="0093053C"/>
    <w:rsid w:val="0093253E"/>
    <w:rsid w:val="009445CD"/>
    <w:rsid w:val="0094499B"/>
    <w:rsid w:val="00957DDB"/>
    <w:rsid w:val="00965E36"/>
    <w:rsid w:val="00966ED8"/>
    <w:rsid w:val="00982249"/>
    <w:rsid w:val="00993183"/>
    <w:rsid w:val="009971AE"/>
    <w:rsid w:val="009A5E12"/>
    <w:rsid w:val="009B4A5C"/>
    <w:rsid w:val="009C7327"/>
    <w:rsid w:val="009D48C4"/>
    <w:rsid w:val="009E34DC"/>
    <w:rsid w:val="009E5ACF"/>
    <w:rsid w:val="00A00F41"/>
    <w:rsid w:val="00A16E8D"/>
    <w:rsid w:val="00A21708"/>
    <w:rsid w:val="00A2240A"/>
    <w:rsid w:val="00A550FA"/>
    <w:rsid w:val="00A61C36"/>
    <w:rsid w:val="00A7173A"/>
    <w:rsid w:val="00A71B2F"/>
    <w:rsid w:val="00A879DC"/>
    <w:rsid w:val="00A92FCD"/>
    <w:rsid w:val="00AA35BB"/>
    <w:rsid w:val="00AB1D0F"/>
    <w:rsid w:val="00AB542D"/>
    <w:rsid w:val="00AC46ED"/>
    <w:rsid w:val="00AD5BEC"/>
    <w:rsid w:val="00AE2B4F"/>
    <w:rsid w:val="00AF4B0B"/>
    <w:rsid w:val="00B05ACC"/>
    <w:rsid w:val="00B07355"/>
    <w:rsid w:val="00B0784D"/>
    <w:rsid w:val="00B162AB"/>
    <w:rsid w:val="00B204CF"/>
    <w:rsid w:val="00B22526"/>
    <w:rsid w:val="00B31D4E"/>
    <w:rsid w:val="00B33030"/>
    <w:rsid w:val="00B7317E"/>
    <w:rsid w:val="00B85E59"/>
    <w:rsid w:val="00B929A4"/>
    <w:rsid w:val="00B94274"/>
    <w:rsid w:val="00B95142"/>
    <w:rsid w:val="00BA737C"/>
    <w:rsid w:val="00BB6131"/>
    <w:rsid w:val="00BD285E"/>
    <w:rsid w:val="00BD4AAB"/>
    <w:rsid w:val="00BF5014"/>
    <w:rsid w:val="00C056CE"/>
    <w:rsid w:val="00C122AF"/>
    <w:rsid w:val="00C14E6C"/>
    <w:rsid w:val="00C16FC1"/>
    <w:rsid w:val="00C4067B"/>
    <w:rsid w:val="00C41540"/>
    <w:rsid w:val="00C47D4C"/>
    <w:rsid w:val="00C50F1B"/>
    <w:rsid w:val="00C52226"/>
    <w:rsid w:val="00C543B7"/>
    <w:rsid w:val="00C628BE"/>
    <w:rsid w:val="00C65F96"/>
    <w:rsid w:val="00C9084B"/>
    <w:rsid w:val="00C92671"/>
    <w:rsid w:val="00C931E4"/>
    <w:rsid w:val="00C94C24"/>
    <w:rsid w:val="00C962CA"/>
    <w:rsid w:val="00C96C9C"/>
    <w:rsid w:val="00CA740E"/>
    <w:rsid w:val="00CC7BA6"/>
    <w:rsid w:val="00CD390E"/>
    <w:rsid w:val="00CD6332"/>
    <w:rsid w:val="00CD69E9"/>
    <w:rsid w:val="00CE239D"/>
    <w:rsid w:val="00CE45B1"/>
    <w:rsid w:val="00CE6393"/>
    <w:rsid w:val="00CF7795"/>
    <w:rsid w:val="00D133DB"/>
    <w:rsid w:val="00D21440"/>
    <w:rsid w:val="00D24B9D"/>
    <w:rsid w:val="00D275AC"/>
    <w:rsid w:val="00D32363"/>
    <w:rsid w:val="00D529C8"/>
    <w:rsid w:val="00D52EFA"/>
    <w:rsid w:val="00D5509F"/>
    <w:rsid w:val="00D65FF2"/>
    <w:rsid w:val="00D6726C"/>
    <w:rsid w:val="00D67BD7"/>
    <w:rsid w:val="00D8377E"/>
    <w:rsid w:val="00DA6BAA"/>
    <w:rsid w:val="00DB7F60"/>
    <w:rsid w:val="00DE5D0C"/>
    <w:rsid w:val="00DF12F0"/>
    <w:rsid w:val="00DF2A28"/>
    <w:rsid w:val="00DF5977"/>
    <w:rsid w:val="00DF77FF"/>
    <w:rsid w:val="00E0597F"/>
    <w:rsid w:val="00E06947"/>
    <w:rsid w:val="00E142F8"/>
    <w:rsid w:val="00E15A2E"/>
    <w:rsid w:val="00E1664C"/>
    <w:rsid w:val="00E31E89"/>
    <w:rsid w:val="00E368F1"/>
    <w:rsid w:val="00E4288E"/>
    <w:rsid w:val="00E4358E"/>
    <w:rsid w:val="00E478D6"/>
    <w:rsid w:val="00E47D14"/>
    <w:rsid w:val="00E5643A"/>
    <w:rsid w:val="00E81F6A"/>
    <w:rsid w:val="00E8277E"/>
    <w:rsid w:val="00E8601B"/>
    <w:rsid w:val="00EA4DC3"/>
    <w:rsid w:val="00EA5045"/>
    <w:rsid w:val="00EB486A"/>
    <w:rsid w:val="00EC57C1"/>
    <w:rsid w:val="00EE66ED"/>
    <w:rsid w:val="00EF7A5B"/>
    <w:rsid w:val="00F14347"/>
    <w:rsid w:val="00F16F25"/>
    <w:rsid w:val="00F257DC"/>
    <w:rsid w:val="00F31C79"/>
    <w:rsid w:val="00F362C1"/>
    <w:rsid w:val="00F42057"/>
    <w:rsid w:val="00F51D73"/>
    <w:rsid w:val="00F520F1"/>
    <w:rsid w:val="00F53FB9"/>
    <w:rsid w:val="00F62C96"/>
    <w:rsid w:val="00F62F30"/>
    <w:rsid w:val="00F652F7"/>
    <w:rsid w:val="00F73BBB"/>
    <w:rsid w:val="00F761B9"/>
    <w:rsid w:val="00F87A34"/>
    <w:rsid w:val="00F92779"/>
    <w:rsid w:val="00FA1439"/>
    <w:rsid w:val="00FB30AF"/>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B93F"/>
  <w15:chartTrackingRefBased/>
  <w15:docId w15:val="{25F7B3E2-083B-4BCF-A382-FE85383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0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77217A"/>
    <w:pPr>
      <w:spacing w:before="100" w:beforeAutospacing="1" w:after="100" w:afterAutospacing="1" w:line="240" w:lineRule="auto"/>
      <w:outlineLvl w:val="0"/>
    </w:pPr>
    <w:rPr>
      <w:rFonts w:ascii="Times New Roman" w:hAnsi="Times New Roman" w:cs="Times New Roman"/>
      <w:b/>
      <w:bCs/>
      <w:color w:val="auto"/>
      <w:kern w:val="36"/>
      <w:sz w:val="48"/>
      <w:szCs w:val="48"/>
      <w14:ligatures w14:val="none"/>
      <w14:cntxtAlts w14:val="0"/>
    </w:rPr>
  </w:style>
  <w:style w:type="paragraph" w:styleId="Heading2">
    <w:name w:val="heading 2"/>
    <w:basedOn w:val="Normal"/>
    <w:next w:val="Normal"/>
    <w:link w:val="Heading2Char"/>
    <w:uiPriority w:val="9"/>
    <w:semiHidden/>
    <w:unhideWhenUsed/>
    <w:qFormat/>
    <w:rsid w:val="00965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B0B"/>
    <w:rPr>
      <w:color w:val="0563C1" w:themeColor="hyperlink"/>
      <w:u w:val="single"/>
    </w:rPr>
  </w:style>
  <w:style w:type="paragraph" w:customStyle="1" w:styleId="Body">
    <w:name w:val="Body"/>
    <w:basedOn w:val="Normal"/>
    <w:rsid w:val="00F42057"/>
    <w:pPr>
      <w:spacing w:after="0" w:line="240" w:lineRule="auto"/>
    </w:pPr>
    <w:rPr>
      <w:rFonts w:ascii="Helvetica" w:eastAsia="Calibri" w:hAnsi="Helvetica" w:cs="Helvetica"/>
      <w:kern w:val="0"/>
      <w:sz w:val="22"/>
      <w:szCs w:val="22"/>
      <w14:ligatures w14:val="none"/>
      <w14:cntxtAlts w14:val="0"/>
    </w:rPr>
  </w:style>
  <w:style w:type="character" w:customStyle="1" w:styleId="lrzxr">
    <w:name w:val="lrzxr"/>
    <w:basedOn w:val="DefaultParagraphFont"/>
    <w:rsid w:val="00F42057"/>
  </w:style>
  <w:style w:type="character" w:styleId="UnresolvedMention">
    <w:name w:val="Unresolved Mention"/>
    <w:basedOn w:val="DefaultParagraphFont"/>
    <w:uiPriority w:val="99"/>
    <w:semiHidden/>
    <w:unhideWhenUsed/>
    <w:rsid w:val="00CF7795"/>
    <w:rPr>
      <w:color w:val="605E5C"/>
      <w:shd w:val="clear" w:color="auto" w:fill="E1DFDD"/>
    </w:rPr>
  </w:style>
  <w:style w:type="paragraph" w:styleId="NormalWeb">
    <w:name w:val="Normal (Web)"/>
    <w:basedOn w:val="Normal"/>
    <w:uiPriority w:val="99"/>
    <w:unhideWhenUsed/>
    <w:rsid w:val="005D459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E478D6"/>
    <w:rPr>
      <w:i/>
      <w:iCs/>
    </w:rPr>
  </w:style>
  <w:style w:type="character" w:customStyle="1" w:styleId="white-space-prewrap">
    <w:name w:val="white-space-prewrap"/>
    <w:basedOn w:val="DefaultParagraphFont"/>
    <w:rsid w:val="004E3C47"/>
  </w:style>
  <w:style w:type="character" w:customStyle="1" w:styleId="Heading1Char">
    <w:name w:val="Heading 1 Char"/>
    <w:basedOn w:val="DefaultParagraphFont"/>
    <w:link w:val="Heading1"/>
    <w:uiPriority w:val="9"/>
    <w:rsid w:val="0077217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217A"/>
    <w:rPr>
      <w:b/>
      <w:bCs/>
    </w:rPr>
  </w:style>
  <w:style w:type="character" w:customStyle="1" w:styleId="Heading2Char">
    <w:name w:val="Heading 2 Char"/>
    <w:basedOn w:val="DefaultParagraphFont"/>
    <w:link w:val="Heading2"/>
    <w:uiPriority w:val="9"/>
    <w:semiHidden/>
    <w:rsid w:val="00965E36"/>
    <w:rPr>
      <w:rFonts w:asciiTheme="majorHAnsi" w:eastAsiaTheme="majorEastAsia" w:hAnsiTheme="majorHAnsi" w:cstheme="majorBidi"/>
      <w:color w:val="2F5496" w:themeColor="accent1" w:themeShade="BF"/>
      <w:kern w:val="28"/>
      <w:sz w:val="26"/>
      <w:szCs w:val="26"/>
      <w14:ligatures w14:val="standard"/>
      <w14:cntxtAlts/>
    </w:rPr>
  </w:style>
  <w:style w:type="paragraph" w:customStyle="1" w:styleId="font8">
    <w:name w:val="font_8"/>
    <w:basedOn w:val="Normal"/>
    <w:rsid w:val="0072145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166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CF"/>
    <w:rPr>
      <w:rFonts w:ascii="Segoe UI" w:eastAsia="Times New Roman" w:hAnsi="Segoe UI" w:cs="Segoe UI"/>
      <w:color w:val="000000"/>
      <w:kern w:val="28"/>
      <w:sz w:val="18"/>
      <w:szCs w:val="18"/>
      <w14:ligatures w14:val="standard"/>
      <w14:cntxtAlts/>
    </w:rPr>
  </w:style>
  <w:style w:type="character" w:customStyle="1" w:styleId="e2ma-style">
    <w:name w:val="e2ma-style"/>
    <w:basedOn w:val="DefaultParagraphFont"/>
    <w:rsid w:val="009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4349">
      <w:bodyDiv w:val="1"/>
      <w:marLeft w:val="0"/>
      <w:marRight w:val="0"/>
      <w:marTop w:val="0"/>
      <w:marBottom w:val="0"/>
      <w:divBdr>
        <w:top w:val="none" w:sz="0" w:space="0" w:color="auto"/>
        <w:left w:val="none" w:sz="0" w:space="0" w:color="auto"/>
        <w:bottom w:val="none" w:sz="0" w:space="0" w:color="auto"/>
        <w:right w:val="none" w:sz="0" w:space="0" w:color="auto"/>
      </w:divBdr>
    </w:div>
    <w:div w:id="206260481">
      <w:bodyDiv w:val="1"/>
      <w:marLeft w:val="0"/>
      <w:marRight w:val="0"/>
      <w:marTop w:val="0"/>
      <w:marBottom w:val="0"/>
      <w:divBdr>
        <w:top w:val="none" w:sz="0" w:space="0" w:color="auto"/>
        <w:left w:val="none" w:sz="0" w:space="0" w:color="auto"/>
        <w:bottom w:val="none" w:sz="0" w:space="0" w:color="auto"/>
        <w:right w:val="none" w:sz="0" w:space="0" w:color="auto"/>
      </w:divBdr>
      <w:divsChild>
        <w:div w:id="887953364">
          <w:marLeft w:val="0"/>
          <w:marRight w:val="0"/>
          <w:marTop w:val="0"/>
          <w:marBottom w:val="0"/>
          <w:divBdr>
            <w:top w:val="none" w:sz="0" w:space="0" w:color="auto"/>
            <w:left w:val="none" w:sz="0" w:space="0" w:color="auto"/>
            <w:bottom w:val="none" w:sz="0" w:space="0" w:color="auto"/>
            <w:right w:val="none" w:sz="0" w:space="0" w:color="auto"/>
          </w:divBdr>
          <w:divsChild>
            <w:div w:id="960265713">
              <w:marLeft w:val="0"/>
              <w:marRight w:val="0"/>
              <w:marTop w:val="0"/>
              <w:marBottom w:val="0"/>
              <w:divBdr>
                <w:top w:val="none" w:sz="0" w:space="0" w:color="auto"/>
                <w:left w:val="none" w:sz="0" w:space="0" w:color="auto"/>
                <w:bottom w:val="none" w:sz="0" w:space="0" w:color="auto"/>
                <w:right w:val="none" w:sz="0" w:space="0" w:color="auto"/>
              </w:divBdr>
              <w:divsChild>
                <w:div w:id="1023046082">
                  <w:marLeft w:val="0"/>
                  <w:marRight w:val="0"/>
                  <w:marTop w:val="0"/>
                  <w:marBottom w:val="0"/>
                  <w:divBdr>
                    <w:top w:val="none" w:sz="0" w:space="0" w:color="auto"/>
                    <w:left w:val="none" w:sz="0" w:space="0" w:color="auto"/>
                    <w:bottom w:val="none" w:sz="0" w:space="0" w:color="auto"/>
                    <w:right w:val="none" w:sz="0" w:space="0" w:color="auto"/>
                  </w:divBdr>
                  <w:divsChild>
                    <w:div w:id="1061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9575">
          <w:marLeft w:val="0"/>
          <w:marRight w:val="0"/>
          <w:marTop w:val="0"/>
          <w:marBottom w:val="0"/>
          <w:divBdr>
            <w:top w:val="none" w:sz="0" w:space="0" w:color="auto"/>
            <w:left w:val="none" w:sz="0" w:space="0" w:color="auto"/>
            <w:bottom w:val="none" w:sz="0" w:space="0" w:color="auto"/>
            <w:right w:val="none" w:sz="0" w:space="0" w:color="auto"/>
          </w:divBdr>
          <w:divsChild>
            <w:div w:id="831413104">
              <w:marLeft w:val="0"/>
              <w:marRight w:val="0"/>
              <w:marTop w:val="0"/>
              <w:marBottom w:val="0"/>
              <w:divBdr>
                <w:top w:val="none" w:sz="0" w:space="0" w:color="auto"/>
                <w:left w:val="none" w:sz="0" w:space="0" w:color="auto"/>
                <w:bottom w:val="none" w:sz="0" w:space="0" w:color="auto"/>
                <w:right w:val="none" w:sz="0" w:space="0" w:color="auto"/>
              </w:divBdr>
              <w:divsChild>
                <w:div w:id="590822014">
                  <w:marLeft w:val="0"/>
                  <w:marRight w:val="0"/>
                  <w:marTop w:val="0"/>
                  <w:marBottom w:val="0"/>
                  <w:divBdr>
                    <w:top w:val="none" w:sz="0" w:space="0" w:color="auto"/>
                    <w:left w:val="none" w:sz="0" w:space="0" w:color="auto"/>
                    <w:bottom w:val="none" w:sz="0" w:space="0" w:color="auto"/>
                    <w:right w:val="none" w:sz="0" w:space="0" w:color="auto"/>
                  </w:divBdr>
                  <w:divsChild>
                    <w:div w:id="1123187608">
                      <w:marLeft w:val="0"/>
                      <w:marRight w:val="0"/>
                      <w:marTop w:val="0"/>
                      <w:marBottom w:val="0"/>
                      <w:divBdr>
                        <w:top w:val="none" w:sz="0" w:space="0" w:color="auto"/>
                        <w:left w:val="none" w:sz="0" w:space="0" w:color="auto"/>
                        <w:bottom w:val="none" w:sz="0" w:space="0" w:color="auto"/>
                        <w:right w:val="none" w:sz="0" w:space="0" w:color="auto"/>
                      </w:divBdr>
                    </w:div>
                  </w:divsChild>
                </w:div>
                <w:div w:id="2043508508">
                  <w:marLeft w:val="0"/>
                  <w:marRight w:val="0"/>
                  <w:marTop w:val="0"/>
                  <w:marBottom w:val="0"/>
                  <w:divBdr>
                    <w:top w:val="none" w:sz="0" w:space="0" w:color="auto"/>
                    <w:left w:val="none" w:sz="0" w:space="0" w:color="auto"/>
                    <w:bottom w:val="none" w:sz="0" w:space="0" w:color="auto"/>
                    <w:right w:val="none" w:sz="0" w:space="0" w:color="auto"/>
                  </w:divBdr>
                  <w:divsChild>
                    <w:div w:id="1346133639">
                      <w:marLeft w:val="0"/>
                      <w:marRight w:val="0"/>
                      <w:marTop w:val="0"/>
                      <w:marBottom w:val="0"/>
                      <w:divBdr>
                        <w:top w:val="none" w:sz="0" w:space="0" w:color="auto"/>
                        <w:left w:val="none" w:sz="0" w:space="0" w:color="auto"/>
                        <w:bottom w:val="none" w:sz="0" w:space="0" w:color="auto"/>
                        <w:right w:val="none" w:sz="0" w:space="0" w:color="auto"/>
                      </w:divBdr>
                    </w:div>
                    <w:div w:id="1705248448">
                      <w:marLeft w:val="0"/>
                      <w:marRight w:val="0"/>
                      <w:marTop w:val="0"/>
                      <w:marBottom w:val="0"/>
                      <w:divBdr>
                        <w:top w:val="none" w:sz="0" w:space="0" w:color="auto"/>
                        <w:left w:val="none" w:sz="0" w:space="0" w:color="auto"/>
                        <w:bottom w:val="none" w:sz="0" w:space="0" w:color="auto"/>
                        <w:right w:val="none" w:sz="0" w:space="0" w:color="auto"/>
                      </w:divBdr>
                    </w:div>
                  </w:divsChild>
                </w:div>
                <w:div w:id="579216362">
                  <w:marLeft w:val="0"/>
                  <w:marRight w:val="0"/>
                  <w:marTop w:val="0"/>
                  <w:marBottom w:val="0"/>
                  <w:divBdr>
                    <w:top w:val="none" w:sz="0" w:space="0" w:color="auto"/>
                    <w:left w:val="none" w:sz="0" w:space="0" w:color="auto"/>
                    <w:bottom w:val="none" w:sz="0" w:space="0" w:color="auto"/>
                    <w:right w:val="none" w:sz="0" w:space="0" w:color="auto"/>
                  </w:divBdr>
                  <w:divsChild>
                    <w:div w:id="1697150418">
                      <w:marLeft w:val="0"/>
                      <w:marRight w:val="0"/>
                      <w:marTop w:val="0"/>
                      <w:marBottom w:val="0"/>
                      <w:divBdr>
                        <w:top w:val="none" w:sz="0" w:space="0" w:color="auto"/>
                        <w:left w:val="none" w:sz="0" w:space="0" w:color="auto"/>
                        <w:bottom w:val="none" w:sz="0" w:space="0" w:color="auto"/>
                        <w:right w:val="none" w:sz="0" w:space="0" w:color="auto"/>
                      </w:divBdr>
                    </w:div>
                  </w:divsChild>
                </w:div>
                <w:div w:id="1313096797">
                  <w:marLeft w:val="0"/>
                  <w:marRight w:val="0"/>
                  <w:marTop w:val="0"/>
                  <w:marBottom w:val="0"/>
                  <w:divBdr>
                    <w:top w:val="none" w:sz="0" w:space="0" w:color="auto"/>
                    <w:left w:val="none" w:sz="0" w:space="0" w:color="auto"/>
                    <w:bottom w:val="none" w:sz="0" w:space="0" w:color="auto"/>
                    <w:right w:val="none" w:sz="0" w:space="0" w:color="auto"/>
                  </w:divBdr>
                  <w:divsChild>
                    <w:div w:id="1186291304">
                      <w:marLeft w:val="0"/>
                      <w:marRight w:val="0"/>
                      <w:marTop w:val="0"/>
                      <w:marBottom w:val="0"/>
                      <w:divBdr>
                        <w:top w:val="none" w:sz="0" w:space="0" w:color="auto"/>
                        <w:left w:val="none" w:sz="0" w:space="0" w:color="auto"/>
                        <w:bottom w:val="none" w:sz="0" w:space="0" w:color="auto"/>
                        <w:right w:val="none" w:sz="0" w:space="0" w:color="auto"/>
                      </w:divBdr>
                    </w:div>
                    <w:div w:id="16388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1192">
      <w:bodyDiv w:val="1"/>
      <w:marLeft w:val="0"/>
      <w:marRight w:val="0"/>
      <w:marTop w:val="0"/>
      <w:marBottom w:val="0"/>
      <w:divBdr>
        <w:top w:val="none" w:sz="0" w:space="0" w:color="auto"/>
        <w:left w:val="none" w:sz="0" w:space="0" w:color="auto"/>
        <w:bottom w:val="none" w:sz="0" w:space="0" w:color="auto"/>
        <w:right w:val="none" w:sz="0" w:space="0" w:color="auto"/>
      </w:divBdr>
    </w:div>
    <w:div w:id="506410226">
      <w:bodyDiv w:val="1"/>
      <w:marLeft w:val="0"/>
      <w:marRight w:val="0"/>
      <w:marTop w:val="0"/>
      <w:marBottom w:val="0"/>
      <w:divBdr>
        <w:top w:val="none" w:sz="0" w:space="0" w:color="auto"/>
        <w:left w:val="none" w:sz="0" w:space="0" w:color="auto"/>
        <w:bottom w:val="none" w:sz="0" w:space="0" w:color="auto"/>
        <w:right w:val="none" w:sz="0" w:space="0" w:color="auto"/>
      </w:divBdr>
    </w:div>
    <w:div w:id="753280428">
      <w:bodyDiv w:val="1"/>
      <w:marLeft w:val="0"/>
      <w:marRight w:val="0"/>
      <w:marTop w:val="0"/>
      <w:marBottom w:val="0"/>
      <w:divBdr>
        <w:top w:val="none" w:sz="0" w:space="0" w:color="auto"/>
        <w:left w:val="none" w:sz="0" w:space="0" w:color="auto"/>
        <w:bottom w:val="none" w:sz="0" w:space="0" w:color="auto"/>
        <w:right w:val="none" w:sz="0" w:space="0" w:color="auto"/>
      </w:divBdr>
    </w:div>
    <w:div w:id="782766198">
      <w:bodyDiv w:val="1"/>
      <w:marLeft w:val="0"/>
      <w:marRight w:val="0"/>
      <w:marTop w:val="0"/>
      <w:marBottom w:val="0"/>
      <w:divBdr>
        <w:top w:val="none" w:sz="0" w:space="0" w:color="auto"/>
        <w:left w:val="none" w:sz="0" w:space="0" w:color="auto"/>
        <w:bottom w:val="none" w:sz="0" w:space="0" w:color="auto"/>
        <w:right w:val="none" w:sz="0" w:space="0" w:color="auto"/>
      </w:divBdr>
    </w:div>
    <w:div w:id="796336518">
      <w:bodyDiv w:val="1"/>
      <w:marLeft w:val="0"/>
      <w:marRight w:val="0"/>
      <w:marTop w:val="0"/>
      <w:marBottom w:val="0"/>
      <w:divBdr>
        <w:top w:val="none" w:sz="0" w:space="0" w:color="auto"/>
        <w:left w:val="none" w:sz="0" w:space="0" w:color="auto"/>
        <w:bottom w:val="none" w:sz="0" w:space="0" w:color="auto"/>
        <w:right w:val="none" w:sz="0" w:space="0" w:color="auto"/>
      </w:divBdr>
    </w:div>
    <w:div w:id="919364204">
      <w:bodyDiv w:val="1"/>
      <w:marLeft w:val="0"/>
      <w:marRight w:val="0"/>
      <w:marTop w:val="0"/>
      <w:marBottom w:val="0"/>
      <w:divBdr>
        <w:top w:val="none" w:sz="0" w:space="0" w:color="auto"/>
        <w:left w:val="none" w:sz="0" w:space="0" w:color="auto"/>
        <w:bottom w:val="none" w:sz="0" w:space="0" w:color="auto"/>
        <w:right w:val="none" w:sz="0" w:space="0" w:color="auto"/>
      </w:divBdr>
    </w:div>
    <w:div w:id="920484103">
      <w:bodyDiv w:val="1"/>
      <w:marLeft w:val="0"/>
      <w:marRight w:val="0"/>
      <w:marTop w:val="0"/>
      <w:marBottom w:val="0"/>
      <w:divBdr>
        <w:top w:val="none" w:sz="0" w:space="0" w:color="auto"/>
        <w:left w:val="none" w:sz="0" w:space="0" w:color="auto"/>
        <w:bottom w:val="none" w:sz="0" w:space="0" w:color="auto"/>
        <w:right w:val="none" w:sz="0" w:space="0" w:color="auto"/>
      </w:divBdr>
    </w:div>
    <w:div w:id="1241057061">
      <w:bodyDiv w:val="1"/>
      <w:marLeft w:val="0"/>
      <w:marRight w:val="0"/>
      <w:marTop w:val="0"/>
      <w:marBottom w:val="0"/>
      <w:divBdr>
        <w:top w:val="none" w:sz="0" w:space="0" w:color="auto"/>
        <w:left w:val="none" w:sz="0" w:space="0" w:color="auto"/>
        <w:bottom w:val="none" w:sz="0" w:space="0" w:color="auto"/>
        <w:right w:val="none" w:sz="0" w:space="0" w:color="auto"/>
      </w:divBdr>
    </w:div>
    <w:div w:id="1259369339">
      <w:bodyDiv w:val="1"/>
      <w:marLeft w:val="0"/>
      <w:marRight w:val="0"/>
      <w:marTop w:val="0"/>
      <w:marBottom w:val="0"/>
      <w:divBdr>
        <w:top w:val="none" w:sz="0" w:space="0" w:color="auto"/>
        <w:left w:val="none" w:sz="0" w:space="0" w:color="auto"/>
        <w:bottom w:val="none" w:sz="0" w:space="0" w:color="auto"/>
        <w:right w:val="none" w:sz="0" w:space="0" w:color="auto"/>
      </w:divBdr>
      <w:divsChild>
        <w:div w:id="1812481358">
          <w:marLeft w:val="0"/>
          <w:marRight w:val="0"/>
          <w:marTop w:val="0"/>
          <w:marBottom w:val="0"/>
          <w:divBdr>
            <w:top w:val="none" w:sz="0" w:space="0" w:color="auto"/>
            <w:left w:val="none" w:sz="0" w:space="0" w:color="auto"/>
            <w:bottom w:val="none" w:sz="0" w:space="0" w:color="auto"/>
            <w:right w:val="none" w:sz="0" w:space="0" w:color="auto"/>
          </w:divBdr>
          <w:divsChild>
            <w:div w:id="1099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9647">
      <w:bodyDiv w:val="1"/>
      <w:marLeft w:val="0"/>
      <w:marRight w:val="0"/>
      <w:marTop w:val="0"/>
      <w:marBottom w:val="0"/>
      <w:divBdr>
        <w:top w:val="none" w:sz="0" w:space="0" w:color="auto"/>
        <w:left w:val="none" w:sz="0" w:space="0" w:color="auto"/>
        <w:bottom w:val="none" w:sz="0" w:space="0" w:color="auto"/>
        <w:right w:val="none" w:sz="0" w:space="0" w:color="auto"/>
      </w:divBdr>
    </w:div>
    <w:div w:id="1690641072">
      <w:bodyDiv w:val="1"/>
      <w:marLeft w:val="0"/>
      <w:marRight w:val="0"/>
      <w:marTop w:val="0"/>
      <w:marBottom w:val="0"/>
      <w:divBdr>
        <w:top w:val="none" w:sz="0" w:space="0" w:color="auto"/>
        <w:left w:val="none" w:sz="0" w:space="0" w:color="auto"/>
        <w:bottom w:val="none" w:sz="0" w:space="0" w:color="auto"/>
        <w:right w:val="none" w:sz="0" w:space="0" w:color="auto"/>
      </w:divBdr>
    </w:div>
    <w:div w:id="1925138624">
      <w:bodyDiv w:val="1"/>
      <w:marLeft w:val="0"/>
      <w:marRight w:val="0"/>
      <w:marTop w:val="0"/>
      <w:marBottom w:val="0"/>
      <w:divBdr>
        <w:top w:val="none" w:sz="0" w:space="0" w:color="auto"/>
        <w:left w:val="none" w:sz="0" w:space="0" w:color="auto"/>
        <w:bottom w:val="none" w:sz="0" w:space="0" w:color="auto"/>
        <w:right w:val="none" w:sz="0" w:space="0" w:color="auto"/>
      </w:divBdr>
    </w:div>
    <w:div w:id="2019040412">
      <w:bodyDiv w:val="1"/>
      <w:marLeft w:val="0"/>
      <w:marRight w:val="0"/>
      <w:marTop w:val="0"/>
      <w:marBottom w:val="0"/>
      <w:divBdr>
        <w:top w:val="none" w:sz="0" w:space="0" w:color="auto"/>
        <w:left w:val="none" w:sz="0" w:space="0" w:color="auto"/>
        <w:bottom w:val="none" w:sz="0" w:space="0" w:color="auto"/>
        <w:right w:val="none" w:sz="0" w:space="0" w:color="auto"/>
      </w:divBdr>
    </w:div>
    <w:div w:id="21091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burysympho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Violin_concerto" TargetMode="External"/><Relationship Id="rId5" Type="http://schemas.openxmlformats.org/officeDocument/2006/relationships/numbering" Target="numbering.xml"/><Relationship Id="rId10" Type="http://schemas.openxmlformats.org/officeDocument/2006/relationships/hyperlink" Target="mailto:marketing@waterburysympony.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201E6B907E5D45BC17D6A4DF758F9A" ma:contentTypeVersion="13" ma:contentTypeDescription="Create a new document." ma:contentTypeScope="" ma:versionID="61c7f4f1380b553c73c8cd014bcb64fc">
  <xsd:schema xmlns:xsd="http://www.w3.org/2001/XMLSchema" xmlns:xs="http://www.w3.org/2001/XMLSchema" xmlns:p="http://schemas.microsoft.com/office/2006/metadata/properties" xmlns:ns3="212a3e3a-2b16-4c5c-951b-8054acb0fb45" xmlns:ns4="5765b115-581b-4ec0-b2f5-60bad0690722" targetNamespace="http://schemas.microsoft.com/office/2006/metadata/properties" ma:root="true" ma:fieldsID="cc68a7758891c5c9ad003f608f95de4d" ns3:_="" ns4:_="">
    <xsd:import namespace="212a3e3a-2b16-4c5c-951b-8054acb0fb45"/>
    <xsd:import namespace="5765b115-581b-4ec0-b2f5-60bad0690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3e3a-2b16-4c5c-951b-8054acb0fb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5b115-581b-4ec0-b2f5-60bad0690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98718-6CF0-4F8A-91B6-11EEE1B38F2C}">
  <ds:schemaRefs>
    <ds:schemaRef ds:uri="http://schemas.openxmlformats.org/officeDocument/2006/bibliography"/>
  </ds:schemaRefs>
</ds:datastoreItem>
</file>

<file path=customXml/itemProps2.xml><?xml version="1.0" encoding="utf-8"?>
<ds:datastoreItem xmlns:ds="http://schemas.openxmlformats.org/officeDocument/2006/customXml" ds:itemID="{E0456997-FFF7-4906-BB3B-B8C68E2A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3e3a-2b16-4c5c-951b-8054acb0fb45"/>
    <ds:schemaRef ds:uri="5765b115-581b-4ec0-b2f5-60bad0690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5BE5F-FBB9-4A99-8FF5-01D1E6DE0D8A}">
  <ds:schemaRefs>
    <ds:schemaRef ds:uri="http://schemas.microsoft.com/sharepoint/v3/contenttype/forms"/>
  </ds:schemaRefs>
</ds:datastoreItem>
</file>

<file path=customXml/itemProps4.xml><?xml version="1.0" encoding="utf-8"?>
<ds:datastoreItem xmlns:ds="http://schemas.openxmlformats.org/officeDocument/2006/customXml" ds:itemID="{811DA1FA-5E53-492D-B167-6C1936AFF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Nyquist</dc:creator>
  <cp:keywords/>
  <dc:description/>
  <cp:lastModifiedBy>Andrea Nyquist</cp:lastModifiedBy>
  <cp:revision>3</cp:revision>
  <cp:lastPrinted>2020-09-02T18:31:00Z</cp:lastPrinted>
  <dcterms:created xsi:type="dcterms:W3CDTF">2020-09-03T17:48:00Z</dcterms:created>
  <dcterms:modified xsi:type="dcterms:W3CDTF">2020-09-03T18:18:00Z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0x01010078201E6B907E5D45BC17D6A4DF758F9A</vt:lpwstr>
  </property>
</Properties>
</file>